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944" w:rsidRPr="00F07826" w:rsidRDefault="00A63944" w:rsidP="00A63944">
      <w:pPr>
        <w:spacing w:line="360" w:lineRule="auto"/>
        <w:ind w:firstLine="0"/>
        <w:jc w:val="right"/>
        <w:rPr>
          <w:rFonts w:ascii="Times New Roman" w:hAnsi="Times New Roman"/>
          <w:b/>
          <w:color w:val="000000"/>
          <w:sz w:val="40"/>
          <w:szCs w:val="40"/>
        </w:rPr>
      </w:pPr>
      <w:r w:rsidRPr="00F07826">
        <w:rPr>
          <w:rFonts w:ascii="Times New Roman" w:hAnsi="Times New Roman"/>
          <w:b/>
          <w:color w:val="000000"/>
          <w:sz w:val="40"/>
          <w:szCs w:val="40"/>
        </w:rPr>
        <w:t>ПРОЕКТ</w:t>
      </w: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 xml:space="preserve">ПРОГРАММА КОМПЛЕКСНОГО РАЗВИТИЯ СОЦИАЛЬНОЙ ИНФРАСТРУКТУРЫ </w:t>
      </w: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НАГОРНЕНСКОГО СЕЛЬСКОГО ПОСЕЛЕНИЯ</w:t>
      </w:r>
      <w:r w:rsidRPr="00F07826">
        <w:rPr>
          <w:rFonts w:ascii="Times New Roman" w:hAnsi="Times New Roman"/>
          <w:b/>
          <w:sz w:val="40"/>
          <w:szCs w:val="40"/>
        </w:rPr>
        <w:t xml:space="preserve"> </w:t>
      </w: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ПОЖАРСКОГО МУНИЦИПАЛЬНОГО РАЙОНА</w:t>
      </w: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ПРИМОРСКОГО КРАЯ</w:t>
      </w:r>
    </w:p>
    <w:p w:rsidR="00A63944" w:rsidRPr="00F07826" w:rsidRDefault="00A63944" w:rsidP="00A63944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на 2021-2031</w:t>
      </w: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rPr>
          <w:rFonts w:ascii="Times New Roman" w:hAnsi="Times New Roman"/>
        </w:rPr>
      </w:pPr>
    </w:p>
    <w:p w:rsidR="00A63944" w:rsidRPr="00F07826" w:rsidRDefault="00A63944" w:rsidP="00A63944">
      <w:pPr>
        <w:jc w:val="center"/>
        <w:rPr>
          <w:rFonts w:ascii="Times New Roman" w:hAnsi="Times New Roman"/>
          <w:b/>
          <w:sz w:val="28"/>
          <w:szCs w:val="28"/>
        </w:rPr>
      </w:pPr>
      <w:r w:rsidRPr="00F0782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A63944" w:rsidRPr="009F11B1" w:rsidRDefault="00A63944" w:rsidP="00A639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3944" w:rsidRPr="009F11B1" w:rsidRDefault="00A63944" w:rsidP="00A63944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Паспорт Программы</w:t>
      </w:r>
    </w:p>
    <w:p w:rsidR="00A63944" w:rsidRPr="009F11B1" w:rsidRDefault="00A63944" w:rsidP="00A63944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>Нагорненского</w:t>
      </w:r>
      <w:proofErr w:type="spellEnd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сельского поселения</w:t>
      </w: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на 2021-2031 годы</w:t>
      </w:r>
    </w:p>
    <w:p w:rsidR="00A63944" w:rsidRPr="009F11B1" w:rsidRDefault="00A63944" w:rsidP="00A63944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Нагорненского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11B1">
        <w:rPr>
          <w:rFonts w:ascii="Times New Roman" w:hAnsi="Times New Roman"/>
          <w:sz w:val="28"/>
          <w:szCs w:val="28"/>
        </w:rPr>
        <w:t>, описание проблемы</w:t>
      </w:r>
    </w:p>
    <w:p w:rsidR="00A63944" w:rsidRPr="009F11B1" w:rsidRDefault="00A63944" w:rsidP="00A63944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Цель и задачи Программы</w:t>
      </w:r>
    </w:p>
    <w:p w:rsidR="00A63944" w:rsidRPr="009F11B1" w:rsidRDefault="00A63944" w:rsidP="00A63944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Сроки реализации программы</w:t>
      </w:r>
    </w:p>
    <w:p w:rsidR="00A63944" w:rsidRPr="00F07826" w:rsidRDefault="00A63944" w:rsidP="00A63944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ндикаторы достижения целей Программы</w:t>
      </w:r>
    </w:p>
    <w:p w:rsidR="00A63944" w:rsidRPr="00F07826" w:rsidRDefault="00A63944" w:rsidP="00A63944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сновные мероприятия программы</w:t>
      </w:r>
    </w:p>
    <w:p w:rsidR="00A63944" w:rsidRPr="00F07826" w:rsidRDefault="00A63944" w:rsidP="00A63944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бъемы и источники финансирования мероприятий</w:t>
      </w:r>
    </w:p>
    <w:p w:rsidR="00A63944" w:rsidRPr="00F07826" w:rsidRDefault="00A63944" w:rsidP="00A63944">
      <w:pPr>
        <w:numPr>
          <w:ilvl w:val="1"/>
          <w:numId w:val="3"/>
        </w:numPr>
        <w:tabs>
          <w:tab w:val="left" w:pos="993"/>
        </w:tabs>
        <w:ind w:left="0" w:right="-2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bCs/>
          <w:color w:val="000008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A63944" w:rsidRPr="00F07826" w:rsidRDefault="00A63944" w:rsidP="00A63944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рганизация контроля за выполнением Программы</w:t>
      </w:r>
    </w:p>
    <w:p w:rsidR="00A63944" w:rsidRDefault="00A63944" w:rsidP="00A63944"/>
    <w:p w:rsidR="00A63944" w:rsidRDefault="00A63944" w:rsidP="00A63944"/>
    <w:p w:rsidR="00A63944" w:rsidRDefault="00A63944" w:rsidP="00A63944"/>
    <w:p w:rsidR="00A63944" w:rsidRPr="00842B4C" w:rsidRDefault="00A63944" w:rsidP="00A63944">
      <w:pPr>
        <w:pStyle w:val="S1"/>
        <w:numPr>
          <w:ilvl w:val="0"/>
          <w:numId w:val="0"/>
        </w:numPr>
        <w:ind w:left="567"/>
        <w:jc w:val="center"/>
        <w:rPr>
          <w:rFonts w:ascii="Times New Roman" w:hAnsi="Times New Roman"/>
          <w:sz w:val="28"/>
        </w:rPr>
      </w:pPr>
      <w:r w:rsidRPr="00842B4C">
        <w:rPr>
          <w:rFonts w:ascii="Times New Roman" w:hAnsi="Times New Roman"/>
          <w:sz w:val="28"/>
        </w:rPr>
        <w:lastRenderedPageBreak/>
        <w:t>ПАСПОРТ ПРОГРАММЫ</w:t>
      </w:r>
    </w:p>
    <w:p w:rsidR="00A63944" w:rsidRPr="00842B4C" w:rsidRDefault="00A63944" w:rsidP="00A63944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комплексного развития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Нагорненского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Пожарского</w:t>
      </w:r>
      <w:r w:rsidRPr="00842B4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6820"/>
      </w:tblGrid>
      <w:tr w:rsidR="00A63944" w:rsidRPr="00842B4C" w:rsidTr="004F2884">
        <w:trPr>
          <w:trHeight w:val="619"/>
        </w:trPr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Нагорненского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Приморского края на период 2021-2031 годы.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Федеральный закон от 30.12. 2012 № 289-ФЗ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A63944" w:rsidRPr="00F07826" w:rsidRDefault="00A63944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A63944" w:rsidRPr="00F07826" w:rsidRDefault="00A63944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план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Нагорненского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Пожарского муниципального района Приморского края на период до 2030 года;</w:t>
            </w:r>
          </w:p>
          <w:p w:rsidR="00A63944" w:rsidRPr="00F07826" w:rsidRDefault="00A63944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A63944" w:rsidRPr="00F07826" w:rsidRDefault="00A63944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СП 42.13330.2011 «Градостроительство. Планировка и застройка городских и сельских поселений»;</w:t>
            </w:r>
          </w:p>
          <w:p w:rsidR="00A63944" w:rsidRPr="00F07826" w:rsidRDefault="00A63944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A63944" w:rsidRPr="00F07826" w:rsidRDefault="00A63944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1.10.2015г. №1050  «Об утверждении требований к программам комплексного развития социальной инфраструктуры поселений, городских округов».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Заказчик и разработчик Программы</w:t>
            </w:r>
          </w:p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края.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Юридический и почтовый адрес: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692001, Приморский край, Пожарский район,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Лучегорск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>, общественный центр, 1.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Создание материальной базы развития социальной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инфраструктуры для обеспечения повышения качества жизни населения поселения.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Развитие социальной инфраструктуры сельского поселения и муниципального района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Пожарском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сельском поселении Пожарского муниципального района;</w:t>
            </w:r>
          </w:p>
          <w:p w:rsidR="00A63944" w:rsidRPr="00F07826" w:rsidRDefault="00A63944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Повышение качества оказания медицинской помощи;</w:t>
            </w:r>
          </w:p>
          <w:p w:rsidR="00A63944" w:rsidRPr="00F07826" w:rsidRDefault="00A63944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Привлечение широких масс населения к занятиям спортом и культивирование здорового образа жизни;</w:t>
            </w:r>
          </w:p>
          <w:p w:rsidR="00A63944" w:rsidRPr="00F07826" w:rsidRDefault="00A63944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Обеспечение детей в возрасте от 1 года до 6 лет местами в детском дошкольном учреждении;</w:t>
            </w:r>
          </w:p>
          <w:p w:rsidR="00A63944" w:rsidRPr="00F07826" w:rsidRDefault="00A63944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Улучшение условий проживания населения за счет благоустройства территории и организации мест массового отдыха.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Срок реализации Программы – 2021-2031 годы. 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Этапы осуществления Программы: 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первый этап – с 2021 года по 2026 год; 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второй этап – с 2027 года по 2031 год. 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Программа финансируется из краевого бюджета, местного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бюджета поселения.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Объемы финансирования определяются в соответствии с предусмотренными мероприятиями.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Повышение качества, комфортности и уровня жизни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Нагорненского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Нормативная доступность и обеспеченность объектами социальной инфраструктуры жителей сельского поселения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Важнейшие целевые индикаторы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Индикаторами, характеризующими успешность реализации Программы, станут: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площадь жилых помещений, введённая в эксплуатацию за год,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доля детей в возрасте от 1 до 6 лет, обеспеченных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дошкольными учреждениями,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-вместимость клубов, библиотек, учреждений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дополнительного образования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-площадь торговых предприятий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-повышение уровня и качества оказания медпомощи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A63944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Администрация Пожарского муниципального района (в рамках своих полномочий);</w:t>
            </w:r>
          </w:p>
          <w:p w:rsidR="00A63944" w:rsidRPr="00F07826" w:rsidRDefault="00A63944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Нагорненского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(в рамках своих полномочий)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A63944" w:rsidRPr="00842B4C" w:rsidRDefault="00A63944" w:rsidP="00A63944">
      <w:pPr>
        <w:rPr>
          <w:rFonts w:ascii="Times New Roman" w:hAnsi="Times New Roman"/>
          <w:sz w:val="28"/>
          <w:szCs w:val="28"/>
          <w:highlight w:val="yellow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0" w:name="_Toc447114028"/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. ПРОГРАММА КОМПЛЕКСНОГО РАЗВИТИЯ СОЦИАЛЬНОЙ ИНФРАСТРУКТУРЫ 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НАГОРНЕНСКОГО СЕЛЬСКОГО ПОСЕЛЕНИЯ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НА 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-20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31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годы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2.1. </w:t>
      </w:r>
      <w:r w:rsidRPr="0051111C">
        <w:rPr>
          <w:rFonts w:ascii="Times New Roman" w:hAnsi="Times New Roman"/>
          <w:b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Нагорненского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51111C">
        <w:rPr>
          <w:rFonts w:ascii="Times New Roman" w:hAnsi="Times New Roman"/>
          <w:b/>
          <w:sz w:val="28"/>
          <w:szCs w:val="28"/>
        </w:rPr>
        <w:t>, описание проблемы.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63944" w:rsidRPr="00DA51EA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Нагорненское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A51EA">
        <w:rPr>
          <w:rFonts w:ascii="Times New Roman" w:hAnsi="Times New Roman"/>
          <w:sz w:val="28"/>
          <w:szCs w:val="28"/>
        </w:rPr>
        <w:t xml:space="preserve">сельское поселение состоит из </w:t>
      </w:r>
      <w:r>
        <w:rPr>
          <w:rFonts w:ascii="Times New Roman" w:hAnsi="Times New Roman"/>
          <w:sz w:val="28"/>
          <w:szCs w:val="28"/>
        </w:rPr>
        <w:t>1</w:t>
      </w:r>
      <w:r w:rsidRPr="00DA51EA">
        <w:rPr>
          <w:rFonts w:ascii="Times New Roman" w:hAnsi="Times New Roman"/>
          <w:sz w:val="28"/>
          <w:szCs w:val="28"/>
        </w:rPr>
        <w:t xml:space="preserve"> населённ</w:t>
      </w:r>
      <w:r>
        <w:rPr>
          <w:rFonts w:ascii="Times New Roman" w:hAnsi="Times New Roman"/>
          <w:sz w:val="28"/>
          <w:szCs w:val="28"/>
        </w:rPr>
        <w:t>ого</w:t>
      </w:r>
      <w:r w:rsidRPr="00DA51EA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DA51EA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A51EA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Нагорное</w:t>
      </w:r>
      <w:r w:rsidRPr="00DA51EA">
        <w:rPr>
          <w:rFonts w:ascii="Times New Roman" w:hAnsi="Times New Roman"/>
          <w:sz w:val="28"/>
          <w:szCs w:val="28"/>
        </w:rPr>
        <w:t>. Общая площадь поселения 1</w:t>
      </w:r>
      <w:r>
        <w:rPr>
          <w:rFonts w:ascii="Times New Roman" w:hAnsi="Times New Roman"/>
          <w:sz w:val="28"/>
          <w:szCs w:val="28"/>
        </w:rPr>
        <w:t>46</w:t>
      </w:r>
      <w:r w:rsidRPr="00DA51EA">
        <w:rPr>
          <w:rFonts w:ascii="Times New Roman" w:hAnsi="Times New Roman"/>
          <w:color w:val="000000"/>
          <w:sz w:val="28"/>
          <w:szCs w:val="28"/>
        </w:rPr>
        <w:t xml:space="preserve"> км</w:t>
      </w:r>
      <w:r w:rsidRPr="00DA51EA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DA51EA">
        <w:rPr>
          <w:rFonts w:ascii="Times New Roman" w:hAnsi="Times New Roman"/>
          <w:color w:val="000000"/>
          <w:sz w:val="28"/>
          <w:szCs w:val="28"/>
        </w:rPr>
        <w:t xml:space="preserve">. Застройка населённых пунктов в основном представлена частным сектором. </w:t>
      </w:r>
      <w:r w:rsidRPr="00DA51EA">
        <w:rPr>
          <w:rFonts w:ascii="Times New Roman" w:hAnsi="Times New Roman"/>
          <w:sz w:val="28"/>
          <w:szCs w:val="28"/>
        </w:rPr>
        <w:t>Численность населения - 6</w:t>
      </w:r>
      <w:r>
        <w:rPr>
          <w:rFonts w:ascii="Times New Roman" w:hAnsi="Times New Roman"/>
          <w:sz w:val="28"/>
          <w:szCs w:val="28"/>
        </w:rPr>
        <w:t>1</w:t>
      </w:r>
      <w:r w:rsidRPr="00DA51EA">
        <w:rPr>
          <w:rFonts w:ascii="Times New Roman" w:hAnsi="Times New Roman"/>
          <w:sz w:val="28"/>
          <w:szCs w:val="28"/>
        </w:rPr>
        <w:t>3 человека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A63944" w:rsidRPr="00DA51EA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 xml:space="preserve">Численность детей в возрасте до 16 лет – </w:t>
      </w:r>
      <w:r>
        <w:rPr>
          <w:rFonts w:ascii="Times New Roman" w:hAnsi="Times New Roman"/>
          <w:sz w:val="28"/>
          <w:szCs w:val="28"/>
        </w:rPr>
        <w:t>160</w:t>
      </w:r>
      <w:r w:rsidRPr="00DA51EA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A63944" w:rsidRPr="00DA51EA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>Численность трудоспособного населения – 3</w:t>
      </w:r>
      <w:r>
        <w:rPr>
          <w:rFonts w:ascii="Times New Roman" w:hAnsi="Times New Roman"/>
          <w:sz w:val="28"/>
          <w:szCs w:val="28"/>
        </w:rPr>
        <w:t>06</w:t>
      </w:r>
      <w:r w:rsidRPr="00DA51EA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A63944" w:rsidRPr="00DA51EA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>Численность населения старше трудоспособного возраста – 1</w:t>
      </w:r>
      <w:r>
        <w:rPr>
          <w:rFonts w:ascii="Times New Roman" w:hAnsi="Times New Roman"/>
          <w:sz w:val="28"/>
          <w:szCs w:val="28"/>
        </w:rPr>
        <w:t>4</w:t>
      </w:r>
      <w:r w:rsidRPr="00DA51EA">
        <w:rPr>
          <w:rFonts w:ascii="Times New Roman" w:hAnsi="Times New Roman"/>
          <w:sz w:val="28"/>
          <w:szCs w:val="28"/>
        </w:rPr>
        <w:t>7 человек</w:t>
      </w:r>
      <w:r>
        <w:rPr>
          <w:rFonts w:ascii="Times New Roman" w:hAnsi="Times New Roman"/>
          <w:sz w:val="28"/>
          <w:szCs w:val="28"/>
        </w:rPr>
        <w:t>;</w:t>
      </w:r>
    </w:p>
    <w:p w:rsidR="00A63944" w:rsidRPr="00DA51EA" w:rsidRDefault="00A63944" w:rsidP="00A63944">
      <w:pPr>
        <w:spacing w:after="0" w:line="360" w:lineRule="auto"/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>Численность безработных, стоящих на учете в службе занятости – 1</w:t>
      </w:r>
      <w:r>
        <w:rPr>
          <w:rFonts w:ascii="Times New Roman" w:hAnsi="Times New Roman"/>
          <w:sz w:val="28"/>
          <w:szCs w:val="28"/>
        </w:rPr>
        <w:t>1</w:t>
      </w:r>
      <w:r w:rsidRPr="00DA51EA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.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Образование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A63944" w:rsidRPr="00A63944" w:rsidRDefault="00A63944" w:rsidP="00A63944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71A33">
        <w:rPr>
          <w:rFonts w:ascii="Times New Roman" w:hAnsi="Times New Roman"/>
          <w:sz w:val="28"/>
          <w:szCs w:val="28"/>
        </w:rPr>
        <w:t xml:space="preserve">Социальная инфраструктура поселения в сфере образования </w:t>
      </w:r>
      <w:r w:rsidRPr="00A63944">
        <w:rPr>
          <w:rFonts w:ascii="Times New Roman" w:hAnsi="Times New Roman"/>
          <w:sz w:val="28"/>
          <w:szCs w:val="28"/>
        </w:rPr>
        <w:t>представлена:</w:t>
      </w:r>
    </w:p>
    <w:p w:rsidR="00A63944" w:rsidRPr="00A63944" w:rsidRDefault="00A63944" w:rsidP="00A639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63944">
        <w:rPr>
          <w:rFonts w:ascii="Times New Roman" w:hAnsi="Times New Roman"/>
          <w:sz w:val="28"/>
          <w:szCs w:val="28"/>
        </w:rPr>
        <w:t>МОБУ СОШ № 5 с. Нагорное</w:t>
      </w:r>
      <w:r>
        <w:rPr>
          <w:rFonts w:ascii="Times New Roman" w:hAnsi="Times New Roman"/>
          <w:sz w:val="28"/>
          <w:szCs w:val="28"/>
        </w:rPr>
        <w:t>;</w:t>
      </w:r>
    </w:p>
    <w:p w:rsidR="00A63944" w:rsidRPr="00A63944" w:rsidRDefault="00A63944" w:rsidP="00A639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63944">
        <w:rPr>
          <w:rFonts w:ascii="Times New Roman" w:hAnsi="Times New Roman"/>
          <w:sz w:val="28"/>
          <w:szCs w:val="28"/>
        </w:rPr>
        <w:t>МДОУ детский сад № 20 с. Нагорное</w:t>
      </w:r>
      <w:r>
        <w:rPr>
          <w:rFonts w:ascii="Times New Roman" w:hAnsi="Times New Roman"/>
          <w:sz w:val="28"/>
          <w:szCs w:val="28"/>
        </w:rPr>
        <w:t>.</w:t>
      </w:r>
    </w:p>
    <w:p w:rsidR="00A63944" w:rsidRPr="00677B38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Культура и спорт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культуры и спорта на территории поселения работают:</w:t>
      </w:r>
    </w:p>
    <w:p w:rsidR="00A63944" w:rsidRPr="00A63944" w:rsidRDefault="00A63944" w:rsidP="00A639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63944">
        <w:rPr>
          <w:rFonts w:ascii="Times New Roman" w:hAnsi="Times New Roman"/>
          <w:sz w:val="28"/>
          <w:szCs w:val="28"/>
        </w:rPr>
        <w:t>Дом культуры с. Нагорное</w:t>
      </w:r>
      <w:r>
        <w:rPr>
          <w:rFonts w:ascii="Times New Roman" w:hAnsi="Times New Roman"/>
          <w:sz w:val="28"/>
          <w:szCs w:val="28"/>
        </w:rPr>
        <w:t>;</w:t>
      </w:r>
    </w:p>
    <w:p w:rsidR="00A63944" w:rsidRPr="00A63944" w:rsidRDefault="00A63944" w:rsidP="00A639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63944">
        <w:rPr>
          <w:rFonts w:ascii="Times New Roman" w:hAnsi="Times New Roman"/>
          <w:sz w:val="28"/>
          <w:szCs w:val="28"/>
        </w:rPr>
        <w:t>Филиал № 7 с. Нагорное МБУ «Централизованная библиотечная система»</w:t>
      </w:r>
      <w:r>
        <w:rPr>
          <w:rFonts w:ascii="Times New Roman" w:hAnsi="Times New Roman"/>
          <w:sz w:val="28"/>
          <w:szCs w:val="28"/>
        </w:rPr>
        <w:t>.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Обеспеченность населения учреждениями культуры в сельском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100%. Учреждения образования, ку</w:t>
      </w:r>
      <w:r>
        <w:rPr>
          <w:rFonts w:ascii="Times New Roman" w:hAnsi="Times New Roman"/>
          <w:sz w:val="28"/>
          <w:szCs w:val="28"/>
        </w:rPr>
        <w:t>льтуры находятся в                          с. Нагорное.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здравоохранения на т</w:t>
      </w:r>
      <w:r>
        <w:rPr>
          <w:rFonts w:ascii="Times New Roman" w:hAnsi="Times New Roman"/>
          <w:sz w:val="28"/>
          <w:szCs w:val="28"/>
        </w:rPr>
        <w:t>ерритории поселения работает один</w:t>
      </w:r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ФАП в с. Нагорное.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Экономика</w:t>
      </w:r>
    </w:p>
    <w:p w:rsidR="00A63944" w:rsidRPr="00171A33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171A33">
        <w:rPr>
          <w:rFonts w:ascii="Times New Roman" w:hAnsi="Times New Roman"/>
          <w:b/>
          <w:sz w:val="28"/>
          <w:szCs w:val="28"/>
        </w:rPr>
        <w:t xml:space="preserve"> </w:t>
      </w:r>
    </w:p>
    <w:p w:rsidR="00A63944" w:rsidRPr="00171A33" w:rsidRDefault="00A63944" w:rsidP="00A639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- 2</w:t>
      </w:r>
      <w:r w:rsidRPr="00171A33">
        <w:rPr>
          <w:rFonts w:ascii="Times New Roman" w:hAnsi="Times New Roman"/>
          <w:sz w:val="28"/>
          <w:szCs w:val="28"/>
        </w:rPr>
        <w:t xml:space="preserve"> предприятия ЖКХ</w:t>
      </w:r>
      <w:r>
        <w:rPr>
          <w:rFonts w:ascii="Times New Roman" w:hAnsi="Times New Roman"/>
          <w:sz w:val="28"/>
          <w:szCs w:val="28"/>
        </w:rPr>
        <w:t>;</w:t>
      </w:r>
    </w:p>
    <w:p w:rsidR="00A63944" w:rsidRPr="00171A33" w:rsidRDefault="00A63944" w:rsidP="00A639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- 3</w:t>
      </w:r>
      <w:r w:rsidRPr="00171A33">
        <w:rPr>
          <w:rFonts w:ascii="Times New Roman" w:hAnsi="Times New Roman"/>
          <w:sz w:val="28"/>
          <w:szCs w:val="28"/>
        </w:rPr>
        <w:t xml:space="preserve"> субъект</w:t>
      </w:r>
      <w:r>
        <w:rPr>
          <w:rFonts w:ascii="Times New Roman" w:hAnsi="Times New Roman"/>
          <w:sz w:val="28"/>
          <w:szCs w:val="28"/>
        </w:rPr>
        <w:t>а</w:t>
      </w:r>
      <w:r w:rsidRPr="00171A33">
        <w:rPr>
          <w:rFonts w:ascii="Times New Roman" w:hAnsi="Times New Roman"/>
          <w:sz w:val="28"/>
          <w:szCs w:val="28"/>
        </w:rPr>
        <w:t xml:space="preserve"> розничной торговл</w:t>
      </w:r>
      <w:r>
        <w:rPr>
          <w:rFonts w:ascii="Times New Roman" w:hAnsi="Times New Roman"/>
          <w:sz w:val="28"/>
          <w:szCs w:val="28"/>
        </w:rPr>
        <w:t>и;</w:t>
      </w:r>
      <w:r w:rsidRPr="00171A33">
        <w:rPr>
          <w:rFonts w:ascii="Times New Roman" w:hAnsi="Times New Roman"/>
          <w:sz w:val="28"/>
          <w:szCs w:val="28"/>
        </w:rPr>
        <w:t xml:space="preserve"> </w:t>
      </w:r>
    </w:p>
    <w:p w:rsidR="00A63944" w:rsidRPr="00171A33" w:rsidRDefault="00A63944" w:rsidP="00A63944">
      <w:pPr>
        <w:ind w:firstLine="70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- 11 субъектов</w:t>
      </w:r>
      <w:r w:rsidRPr="00171A33">
        <w:rPr>
          <w:rFonts w:ascii="Times New Roman" w:hAnsi="Times New Roman"/>
          <w:sz w:val="28"/>
          <w:szCs w:val="28"/>
        </w:rPr>
        <w:t xml:space="preserve"> сельского хозяйства</w:t>
      </w:r>
      <w:r>
        <w:rPr>
          <w:rFonts w:ascii="Times New Roman" w:hAnsi="Times New Roman"/>
          <w:sz w:val="28"/>
          <w:szCs w:val="28"/>
        </w:rPr>
        <w:t>.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Отделение связи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 отделе</w:t>
      </w:r>
      <w:r>
        <w:rPr>
          <w:rFonts w:ascii="Times New Roman" w:hAnsi="Times New Roman"/>
          <w:sz w:val="28"/>
          <w:szCs w:val="28"/>
        </w:rPr>
        <w:t>ние почтовой связи в с. Нагорное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2.2 </w:t>
      </w:r>
      <w:r w:rsidRPr="00842B4C">
        <w:rPr>
          <w:rFonts w:ascii="Times New Roman" w:hAnsi="Times New Roman"/>
          <w:b/>
          <w:sz w:val="28"/>
          <w:szCs w:val="28"/>
        </w:rPr>
        <w:t>Цель и задачи Программы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>
        <w:rPr>
          <w:rFonts w:ascii="Times New Roman" w:hAnsi="Times New Roman"/>
          <w:sz w:val="28"/>
          <w:szCs w:val="28"/>
        </w:rPr>
        <w:t>Нагорненского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Для достижения Поставленной цели необходимо выполнить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задачи:</w:t>
      </w:r>
    </w:p>
    <w:p w:rsidR="00A63944" w:rsidRPr="00842B4C" w:rsidRDefault="00A63944" w:rsidP="00A63944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безопасности, качества и 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 xml:space="preserve">населением объектов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Нагорненского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A63944" w:rsidRPr="00842B4C" w:rsidRDefault="00A63944" w:rsidP="00A63944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эффективного функционирования действующей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A63944" w:rsidRPr="00842B4C" w:rsidRDefault="00A63944" w:rsidP="00A63944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доступности объектов социальной инфраструктуры для</w:t>
      </w:r>
      <w:r>
        <w:rPr>
          <w:rFonts w:ascii="Times New Roman" w:hAnsi="Times New Roman"/>
          <w:sz w:val="28"/>
          <w:szCs w:val="28"/>
        </w:rPr>
        <w:t xml:space="preserve"> населения поселения;</w:t>
      </w:r>
    </w:p>
    <w:p w:rsidR="00A63944" w:rsidRPr="00842B4C" w:rsidRDefault="00A63944" w:rsidP="00A63944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сбалансированное перспективное развитие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инфраструктуры поселения в соответствие с потребностями в объектах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 населения поселения</w:t>
      </w:r>
    </w:p>
    <w:p w:rsidR="00A63944" w:rsidRPr="00842B4C" w:rsidRDefault="00A63944" w:rsidP="00A63944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достижение расчётного уровня обеспеченности населения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услугами объектов социальной инфраструктуры.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2.3. </w:t>
      </w:r>
      <w:r w:rsidRPr="00842B4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роки реализации Программы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Действие Программы рассчитано на 1</w:t>
      </w:r>
      <w:r>
        <w:rPr>
          <w:rFonts w:ascii="Times New Roman" w:hAnsi="Times New Roman"/>
          <w:sz w:val="28"/>
          <w:szCs w:val="28"/>
        </w:rPr>
        <w:t>0</w:t>
      </w:r>
      <w:r w:rsidRPr="00842B4C">
        <w:rPr>
          <w:rFonts w:ascii="Times New Roman" w:hAnsi="Times New Roman"/>
          <w:sz w:val="28"/>
          <w:szCs w:val="28"/>
        </w:rPr>
        <w:t xml:space="preserve"> лет с 20</w:t>
      </w:r>
      <w:r>
        <w:rPr>
          <w:rFonts w:ascii="Times New Roman" w:hAnsi="Times New Roman"/>
          <w:sz w:val="28"/>
          <w:szCs w:val="28"/>
        </w:rPr>
        <w:t>21</w:t>
      </w:r>
      <w:r w:rsidRPr="00842B4C">
        <w:rPr>
          <w:rFonts w:ascii="Times New Roman" w:hAnsi="Times New Roman"/>
          <w:sz w:val="28"/>
          <w:szCs w:val="28"/>
        </w:rPr>
        <w:t xml:space="preserve"> по 203</w:t>
      </w: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годы.</w:t>
      </w: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2.4. </w:t>
      </w:r>
      <w:r w:rsidRPr="00842B4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ндикаторы достижения целей программы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Индикаторы достижения целей Программы определены согласно статистическим данным</w:t>
      </w:r>
    </w:p>
    <w:p w:rsidR="00A63944" w:rsidRPr="00842B4C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2006"/>
        <w:gridCol w:w="1721"/>
        <w:gridCol w:w="1440"/>
        <w:gridCol w:w="1663"/>
      </w:tblGrid>
      <w:tr w:rsidR="00A63944" w:rsidRPr="00842B4C" w:rsidTr="004F2884">
        <w:trPr>
          <w:trHeight w:val="569"/>
        </w:trPr>
        <w:tc>
          <w:tcPr>
            <w:tcW w:w="2741" w:type="dxa"/>
            <w:vMerge w:val="restart"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Наименование индикаторов целей Программы</w:t>
            </w:r>
          </w:p>
        </w:tc>
        <w:tc>
          <w:tcPr>
            <w:tcW w:w="2006" w:type="dxa"/>
            <w:vMerge w:val="restart"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Ед. измерения индикаторов целей Программы</w:t>
            </w:r>
          </w:p>
        </w:tc>
        <w:tc>
          <w:tcPr>
            <w:tcW w:w="4824" w:type="dxa"/>
            <w:gridSpan w:val="3"/>
            <w:tcBorders>
              <w:bottom w:val="single" w:sz="4" w:space="0" w:color="auto"/>
            </w:tcBorders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Промежуточные значения индикаторов</w:t>
            </w:r>
          </w:p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3944" w:rsidRPr="00842B4C" w:rsidTr="004F2884">
        <w:trPr>
          <w:trHeight w:val="431"/>
        </w:trPr>
        <w:tc>
          <w:tcPr>
            <w:tcW w:w="2741" w:type="dxa"/>
            <w:vMerge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A63944" w:rsidRPr="00842B4C" w:rsidRDefault="00A63944" w:rsidP="004F28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A63944" w:rsidRPr="00842B4C" w:rsidTr="004F2884">
        <w:tc>
          <w:tcPr>
            <w:tcW w:w="2741" w:type="dxa"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культуры и спорта</w:t>
            </w:r>
          </w:p>
        </w:tc>
        <w:tc>
          <w:tcPr>
            <w:tcW w:w="2006" w:type="dxa"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A63944" w:rsidRPr="00842B4C" w:rsidTr="004F2884">
        <w:tc>
          <w:tcPr>
            <w:tcW w:w="2741" w:type="dxa"/>
          </w:tcPr>
          <w:p w:rsidR="00A63944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благоустройства</w:t>
            </w:r>
          </w:p>
        </w:tc>
        <w:tc>
          <w:tcPr>
            <w:tcW w:w="2006" w:type="dxa"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A63944" w:rsidRPr="00842B4C" w:rsidTr="004F2884">
        <w:tc>
          <w:tcPr>
            <w:tcW w:w="2741" w:type="dxa"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доля детей в возрасте от 1 до 6</w:t>
            </w:r>
          </w:p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лет (включит.) обеспеченных</w:t>
            </w:r>
          </w:p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дошкольными учреждениями</w:t>
            </w:r>
          </w:p>
        </w:tc>
        <w:tc>
          <w:tcPr>
            <w:tcW w:w="2006" w:type="dxa"/>
          </w:tcPr>
          <w:p w:rsidR="00A63944" w:rsidRPr="00842B4C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A63944" w:rsidRPr="00677B38" w:rsidRDefault="00A63944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bookmarkEnd w:id="0"/>
    </w:tbl>
    <w:p w:rsidR="00A63944" w:rsidRPr="00842B4C" w:rsidRDefault="00A63944" w:rsidP="00A63944">
      <w:pPr>
        <w:rPr>
          <w:rFonts w:ascii="Times New Roman" w:hAnsi="Times New Roman"/>
          <w:b/>
          <w:sz w:val="28"/>
          <w:szCs w:val="28"/>
        </w:rPr>
      </w:pPr>
    </w:p>
    <w:p w:rsidR="00A63944" w:rsidRDefault="00A63944" w:rsidP="00A63944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lastRenderedPageBreak/>
        <w:t xml:space="preserve">2.5. </w:t>
      </w:r>
      <w:r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A63944" w:rsidRPr="00842B4C" w:rsidRDefault="00A63944" w:rsidP="00A63944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379"/>
        <w:gridCol w:w="2410"/>
      </w:tblGrid>
      <w:tr w:rsidR="00A63944" w:rsidRPr="00842B4C" w:rsidTr="004F2884">
        <w:trPr>
          <w:trHeight w:val="419"/>
        </w:trPr>
        <w:tc>
          <w:tcPr>
            <w:tcW w:w="817" w:type="dxa"/>
            <w:vMerge w:val="restart"/>
          </w:tcPr>
          <w:p w:rsidR="00A63944" w:rsidRPr="00842B4C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A63944" w:rsidRPr="00842B4C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379" w:type="dxa"/>
            <w:vMerge w:val="restart"/>
          </w:tcPr>
          <w:p w:rsidR="00A63944" w:rsidRPr="00842B4C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A63944" w:rsidRPr="00842B4C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</w:tr>
      <w:tr w:rsidR="00A63944" w:rsidRPr="00842B4C" w:rsidTr="004F2884">
        <w:trPr>
          <w:trHeight w:val="322"/>
        </w:trPr>
        <w:tc>
          <w:tcPr>
            <w:tcW w:w="817" w:type="dxa"/>
            <w:vMerge/>
          </w:tcPr>
          <w:p w:rsidR="00A63944" w:rsidRPr="00842B4C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</w:tcPr>
          <w:p w:rsidR="00A63944" w:rsidRPr="00842B4C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A63944" w:rsidRPr="00842B4C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63944" w:rsidRPr="00842B4C" w:rsidTr="004F2884">
        <w:tc>
          <w:tcPr>
            <w:tcW w:w="817" w:type="dxa"/>
          </w:tcPr>
          <w:p w:rsidR="00A63944" w:rsidRPr="00677B38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A63944" w:rsidRPr="00677B38" w:rsidRDefault="00A63944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Благоустройство </w:t>
            </w:r>
            <w:r w:rsidR="0086113E">
              <w:rPr>
                <w:rFonts w:ascii="Times New Roman" w:hAnsi="Times New Roman"/>
                <w:color w:val="000000"/>
                <w:sz w:val="28"/>
                <w:szCs w:val="28"/>
              </w:rPr>
              <w:t>(устройство освещения дорог(улиц) общего пользования местного значения</w:t>
            </w:r>
            <w:bookmarkStart w:id="1" w:name="_GoBack"/>
            <w:bookmarkEnd w:id="1"/>
          </w:p>
        </w:tc>
        <w:tc>
          <w:tcPr>
            <w:tcW w:w="2410" w:type="dxa"/>
          </w:tcPr>
          <w:p w:rsidR="00A63944" w:rsidRPr="00677B38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2021-2031</w:t>
            </w:r>
          </w:p>
        </w:tc>
      </w:tr>
    </w:tbl>
    <w:p w:rsidR="00A63944" w:rsidRDefault="00A63944" w:rsidP="00A63944">
      <w:pPr>
        <w:rPr>
          <w:rFonts w:ascii="Times New Roman" w:hAnsi="Times New Roman"/>
          <w:b/>
          <w:sz w:val="28"/>
          <w:szCs w:val="28"/>
        </w:rPr>
      </w:pPr>
    </w:p>
    <w:p w:rsidR="00A63944" w:rsidRPr="00842B4C" w:rsidRDefault="00A63944" w:rsidP="00A63944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2.6. О</w:t>
      </w:r>
      <w:r>
        <w:rPr>
          <w:rFonts w:ascii="Times New Roman" w:hAnsi="Times New Roman"/>
          <w:b/>
          <w:sz w:val="28"/>
          <w:szCs w:val="28"/>
        </w:rPr>
        <w:t>бъемы и источники финансирования мероприятий</w:t>
      </w:r>
    </w:p>
    <w:p w:rsidR="00A63944" w:rsidRPr="00842B4C" w:rsidRDefault="00A63944" w:rsidP="00A63944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а) по годам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82"/>
        <w:gridCol w:w="2358"/>
        <w:gridCol w:w="2385"/>
        <w:gridCol w:w="2220"/>
      </w:tblGrid>
      <w:tr w:rsidR="00A63944" w:rsidRPr="00920DAD" w:rsidTr="004F2884">
        <w:tc>
          <w:tcPr>
            <w:tcW w:w="2381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448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края, тыс. руб.</w:t>
            </w:r>
          </w:p>
        </w:tc>
        <w:tc>
          <w:tcPr>
            <w:tcW w:w="2389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района, тыс. руб.</w:t>
            </w:r>
          </w:p>
        </w:tc>
        <w:tc>
          <w:tcPr>
            <w:tcW w:w="2352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поселения, тыс. руб.</w:t>
            </w:r>
          </w:p>
        </w:tc>
      </w:tr>
      <w:tr w:rsidR="00A63944" w:rsidRPr="00920DAD" w:rsidTr="004F2884">
        <w:tc>
          <w:tcPr>
            <w:tcW w:w="2381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352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A63944" w:rsidRPr="00920DAD" w:rsidTr="004F2884">
        <w:tc>
          <w:tcPr>
            <w:tcW w:w="2381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2027-2031</w:t>
            </w:r>
          </w:p>
        </w:tc>
        <w:tc>
          <w:tcPr>
            <w:tcW w:w="2448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2352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A63944" w:rsidRPr="00920DAD" w:rsidTr="004F2884">
        <w:tc>
          <w:tcPr>
            <w:tcW w:w="2381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448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2352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300,00</w:t>
            </w:r>
          </w:p>
        </w:tc>
      </w:tr>
    </w:tbl>
    <w:p w:rsidR="00A63944" w:rsidRDefault="00A63944" w:rsidP="00A6394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A63944" w:rsidRPr="00842B4C" w:rsidRDefault="00A63944" w:rsidP="00A63944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б) по направлениям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26"/>
        <w:gridCol w:w="2301"/>
        <w:gridCol w:w="2386"/>
        <w:gridCol w:w="2231"/>
      </w:tblGrid>
      <w:tr w:rsidR="00A63944" w:rsidRPr="00920DAD" w:rsidTr="004F2884">
        <w:tc>
          <w:tcPr>
            <w:tcW w:w="2426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301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</w:t>
            </w:r>
          </w:p>
        </w:tc>
        <w:tc>
          <w:tcPr>
            <w:tcW w:w="2386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2231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</w:t>
            </w:r>
          </w:p>
        </w:tc>
      </w:tr>
      <w:tr w:rsidR="00A63944" w:rsidRPr="00920DAD" w:rsidTr="004F2884">
        <w:tc>
          <w:tcPr>
            <w:tcW w:w="2426" w:type="dxa"/>
          </w:tcPr>
          <w:p w:rsidR="00A63944" w:rsidRPr="00002546" w:rsidRDefault="00A63944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301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6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2231" w:type="dxa"/>
          </w:tcPr>
          <w:p w:rsidR="00A63944" w:rsidRPr="00920DAD" w:rsidRDefault="00A63944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</w:tr>
    </w:tbl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A63944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2.7. О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A63944" w:rsidRPr="00920DAD" w:rsidRDefault="00A63944" w:rsidP="00A63944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A63944" w:rsidRPr="00842B4C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 В соответствии с Генеральным планом </w:t>
      </w:r>
      <w:proofErr w:type="spellStart"/>
      <w:r>
        <w:rPr>
          <w:rFonts w:ascii="Times New Roman" w:hAnsi="Times New Roman"/>
          <w:sz w:val="28"/>
          <w:szCs w:val="28"/>
        </w:rPr>
        <w:t>Нагорненского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  <w:r w:rsidRPr="00842B4C">
        <w:rPr>
          <w:rFonts w:ascii="Times New Roman" w:hAnsi="Times New Roman"/>
          <w:sz w:val="28"/>
          <w:szCs w:val="28"/>
        </w:rPr>
        <w:t xml:space="preserve"> </w:t>
      </w:r>
    </w:p>
    <w:p w:rsidR="00A63944" w:rsidRPr="00842B4C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1.1. Будет вестись индивидуальное жилищное строительство.</w:t>
      </w:r>
    </w:p>
    <w:p w:rsidR="00A63944" w:rsidRPr="00842B4C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1.2. Произойдет улучшение организации деятельности и спортивно-массовой работы путем приобретения и установки спортивных и детских площадок.</w:t>
      </w:r>
    </w:p>
    <w:p w:rsidR="00A63944" w:rsidRPr="00842B4C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1.3. Улучшение организации культурно-досуговой работы и организации </w:t>
      </w:r>
      <w:r w:rsidRPr="00842B4C">
        <w:rPr>
          <w:rFonts w:ascii="Times New Roman" w:hAnsi="Times New Roman"/>
          <w:sz w:val="28"/>
          <w:szCs w:val="28"/>
        </w:rPr>
        <w:lastRenderedPageBreak/>
        <w:t>отдыха населения произойдёт за счет обустройства мест отдыха.</w:t>
      </w:r>
    </w:p>
    <w:p w:rsidR="00A63944" w:rsidRPr="00842B4C" w:rsidRDefault="00A63944" w:rsidP="00A63944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Основным результатом реализации Комплексной Программы явится улучшение организации культурно-досуговой деятельности и спортивно-массовой работы в сельском поселении.</w:t>
      </w:r>
    </w:p>
    <w:p w:rsidR="00A63944" w:rsidRDefault="00A63944" w:rsidP="00A63944">
      <w:pPr>
        <w:rPr>
          <w:rFonts w:ascii="Times New Roman" w:hAnsi="Times New Roman"/>
          <w:b/>
          <w:bCs/>
          <w:sz w:val="28"/>
          <w:szCs w:val="28"/>
        </w:rPr>
      </w:pPr>
    </w:p>
    <w:p w:rsidR="00A63944" w:rsidRDefault="00A63944" w:rsidP="00A63944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>2.8</w:t>
      </w:r>
      <w:r w:rsidRPr="00842B4C">
        <w:rPr>
          <w:rFonts w:ascii="Times New Roman" w:hAnsi="Times New Roman"/>
          <w:b/>
          <w:sz w:val="28"/>
          <w:szCs w:val="28"/>
        </w:rPr>
        <w:t>. О</w:t>
      </w:r>
      <w:r>
        <w:rPr>
          <w:rFonts w:ascii="Times New Roman" w:hAnsi="Times New Roman"/>
          <w:b/>
          <w:sz w:val="28"/>
          <w:szCs w:val="28"/>
        </w:rPr>
        <w:t>рганизация контроля за исполнением Программы</w:t>
      </w:r>
    </w:p>
    <w:p w:rsidR="00A63944" w:rsidRPr="00842B4C" w:rsidRDefault="00A63944" w:rsidP="00A6394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63944" w:rsidRPr="00842B4C" w:rsidRDefault="00A63944" w:rsidP="00A6394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Ежегодный анализ реализации Программы осуществляет 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842B4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рамках</w:t>
      </w:r>
      <w:r w:rsidRPr="00842B4C">
        <w:rPr>
          <w:rFonts w:ascii="Times New Roman" w:hAnsi="Times New Roman"/>
          <w:sz w:val="28"/>
          <w:szCs w:val="28"/>
        </w:rPr>
        <w:t xml:space="preserve"> реализации Комплексной Программы, вносит коррективы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42B4C">
        <w:rPr>
          <w:rFonts w:ascii="Times New Roman" w:hAnsi="Times New Roman"/>
          <w:sz w:val="28"/>
          <w:szCs w:val="28"/>
        </w:rPr>
        <w:t>план финансирования на соответствующий год.</w:t>
      </w:r>
    </w:p>
    <w:p w:rsidR="00A63944" w:rsidRDefault="00A63944" w:rsidP="00A639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3944" w:rsidRPr="005B0186" w:rsidRDefault="00A63944" w:rsidP="00A63944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B0186">
        <w:rPr>
          <w:rFonts w:ascii="Times New Roman" w:hAnsi="Times New Roman"/>
          <w:sz w:val="28"/>
          <w:szCs w:val="28"/>
        </w:rPr>
        <w:t>______________</w:t>
      </w:r>
    </w:p>
    <w:p w:rsidR="00A63944" w:rsidRPr="000F337F" w:rsidRDefault="00A63944" w:rsidP="00A63944">
      <w:pPr>
        <w:rPr>
          <w:rFonts w:ascii="Times New Roman" w:hAnsi="Times New Roman"/>
        </w:rPr>
      </w:pPr>
    </w:p>
    <w:p w:rsidR="00D72F9D" w:rsidRPr="00A63944" w:rsidRDefault="00D72F9D">
      <w:pPr>
        <w:rPr>
          <w:rFonts w:ascii="Times New Roman" w:hAnsi="Times New Roman"/>
        </w:rPr>
      </w:pPr>
    </w:p>
    <w:sectPr w:rsidR="00D72F9D" w:rsidRPr="00A63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45307"/>
    <w:multiLevelType w:val="multilevel"/>
    <w:tmpl w:val="8D48A67E"/>
    <w:lvl w:ilvl="0">
      <w:start w:val="1"/>
      <w:numFmt w:val="decimal"/>
      <w:pStyle w:val="S1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5BC4263D"/>
    <w:multiLevelType w:val="hybridMultilevel"/>
    <w:tmpl w:val="64C09170"/>
    <w:lvl w:ilvl="0" w:tplc="D8EA0B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7C2637"/>
    <w:multiLevelType w:val="multilevel"/>
    <w:tmpl w:val="645A53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2" w:hanging="885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2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60"/>
    <w:rsid w:val="00377543"/>
    <w:rsid w:val="0086113E"/>
    <w:rsid w:val="00A63944"/>
    <w:rsid w:val="00C17F60"/>
    <w:rsid w:val="00D72F9D"/>
    <w:rsid w:val="00E0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4B68B"/>
  <w15:chartTrackingRefBased/>
  <w15:docId w15:val="{7FC18D40-9AF8-4723-893F-6C88D4691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44"/>
    <w:pPr>
      <w:widowControl w:val="0"/>
      <w:spacing w:after="120" w:line="276" w:lineRule="auto"/>
      <w:ind w:firstLine="567"/>
      <w:jc w:val="both"/>
    </w:pPr>
    <w:rPr>
      <w:rFonts w:ascii="Bookman Old Style" w:eastAsia="Times New Roman" w:hAnsi="Bookman Old Style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A639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39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39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39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+таб"/>
    <w:basedOn w:val="a"/>
    <w:link w:val="a4"/>
    <w:rsid w:val="00A63944"/>
    <w:pPr>
      <w:spacing w:after="0" w:line="240" w:lineRule="auto"/>
      <w:ind w:firstLine="0"/>
      <w:jc w:val="center"/>
    </w:pPr>
    <w:rPr>
      <w:rFonts w:eastAsia="Calibri"/>
      <w:szCs w:val="20"/>
      <w:lang w:eastAsia="ru-RU"/>
    </w:rPr>
  </w:style>
  <w:style w:type="character" w:customStyle="1" w:styleId="a4">
    <w:name w:val="+таб Знак"/>
    <w:link w:val="a3"/>
    <w:locked/>
    <w:rsid w:val="00A63944"/>
    <w:rPr>
      <w:rFonts w:ascii="Bookman Old Style" w:eastAsia="Calibri" w:hAnsi="Bookman Old Style" w:cs="Times New Roman"/>
      <w:sz w:val="24"/>
      <w:szCs w:val="20"/>
      <w:lang w:eastAsia="ru-RU"/>
    </w:rPr>
  </w:style>
  <w:style w:type="paragraph" w:customStyle="1" w:styleId="S1">
    <w:name w:val="S_Заголовок 1"/>
    <w:basedOn w:val="1"/>
    <w:rsid w:val="00A63944"/>
    <w:pPr>
      <w:pageBreakBefore/>
      <w:numPr>
        <w:numId w:val="1"/>
      </w:numPr>
      <w:spacing w:before="0" w:after="120"/>
      <w:ind w:left="924" w:hanging="357"/>
      <w:jc w:val="left"/>
    </w:pPr>
    <w:rPr>
      <w:rFonts w:ascii="Bookman Old Style" w:eastAsia="Calibri" w:hAnsi="Bookman Old Style" w:cs="Times New Roman"/>
      <w:b/>
      <w:bCs/>
      <w:caps/>
      <w:color w:val="auto"/>
      <w:sz w:val="24"/>
      <w:szCs w:val="28"/>
    </w:rPr>
  </w:style>
  <w:style w:type="paragraph" w:customStyle="1" w:styleId="S2">
    <w:name w:val="S_Заголовок 2"/>
    <w:basedOn w:val="2"/>
    <w:autoRedefine/>
    <w:rsid w:val="00A63944"/>
    <w:pPr>
      <w:keepLines w:val="0"/>
      <w:numPr>
        <w:ilvl w:val="1"/>
        <w:numId w:val="1"/>
      </w:numPr>
      <w:spacing w:before="120" w:after="120"/>
      <w:ind w:left="924" w:hanging="357"/>
      <w:jc w:val="left"/>
    </w:pPr>
    <w:rPr>
      <w:rFonts w:ascii="Bookman Old Style" w:eastAsia="Times New Roman" w:hAnsi="Bookman Old Style" w:cs="Times New Roman"/>
      <w:b/>
      <w:color w:val="auto"/>
      <w:sz w:val="24"/>
      <w:szCs w:val="24"/>
      <w:lang w:eastAsia="ru-RU"/>
    </w:rPr>
  </w:style>
  <w:style w:type="paragraph" w:customStyle="1" w:styleId="S3">
    <w:name w:val="S_Заголовок 3"/>
    <w:basedOn w:val="3"/>
    <w:rsid w:val="00A63944"/>
    <w:pPr>
      <w:keepLines w:val="0"/>
      <w:numPr>
        <w:ilvl w:val="2"/>
        <w:numId w:val="1"/>
      </w:numPr>
      <w:spacing w:before="120" w:after="120"/>
      <w:jc w:val="left"/>
    </w:pPr>
    <w:rPr>
      <w:rFonts w:ascii="Bookman Old Style" w:eastAsia="Calibri" w:hAnsi="Bookman Old Style" w:cs="Times New Roman"/>
      <w:b/>
      <w:color w:val="auto"/>
      <w:lang w:eastAsia="ru-RU"/>
    </w:rPr>
  </w:style>
  <w:style w:type="paragraph" w:customStyle="1" w:styleId="S4">
    <w:name w:val="S_Заголовок 4"/>
    <w:basedOn w:val="4"/>
    <w:rsid w:val="00A63944"/>
    <w:pPr>
      <w:keepNext w:val="0"/>
      <w:keepLines w:val="0"/>
      <w:numPr>
        <w:ilvl w:val="3"/>
        <w:numId w:val="1"/>
      </w:numPr>
      <w:spacing w:before="0" w:line="240" w:lineRule="auto"/>
      <w:jc w:val="left"/>
    </w:pPr>
    <w:rPr>
      <w:rFonts w:ascii="Times New Roman" w:eastAsia="Calibri" w:hAnsi="Times New Roman" w:cs="Times New Roman"/>
      <w:iCs w:val="0"/>
      <w:color w:val="auto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639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6394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639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63944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4</cp:revision>
  <dcterms:created xsi:type="dcterms:W3CDTF">2020-11-08T22:17:00Z</dcterms:created>
  <dcterms:modified xsi:type="dcterms:W3CDTF">2020-11-12T03:18:00Z</dcterms:modified>
</cp:coreProperties>
</file>