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2CF7" w:rsidRPr="00F07826" w:rsidRDefault="006D2CF7" w:rsidP="006D2CF7">
      <w:pPr>
        <w:spacing w:line="360" w:lineRule="auto"/>
        <w:ind w:firstLine="0"/>
        <w:jc w:val="right"/>
        <w:rPr>
          <w:rFonts w:ascii="Times New Roman" w:hAnsi="Times New Roman"/>
          <w:b/>
          <w:color w:val="000000"/>
          <w:sz w:val="40"/>
          <w:szCs w:val="40"/>
        </w:rPr>
      </w:pPr>
      <w:bookmarkStart w:id="0" w:name="_GoBack"/>
      <w:bookmarkEnd w:id="0"/>
      <w:r w:rsidRPr="00F07826">
        <w:rPr>
          <w:rFonts w:ascii="Times New Roman" w:hAnsi="Times New Roman"/>
          <w:b/>
          <w:color w:val="000000"/>
          <w:sz w:val="40"/>
          <w:szCs w:val="40"/>
        </w:rPr>
        <w:t>ПРОЕКТ</w:t>
      </w:r>
    </w:p>
    <w:p w:rsidR="006D2CF7" w:rsidRPr="00F07826" w:rsidRDefault="006D2CF7" w:rsidP="006D2CF7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6D2CF7" w:rsidRPr="00F07826" w:rsidRDefault="006D2CF7" w:rsidP="006D2CF7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6D2CF7" w:rsidRPr="00F07826" w:rsidRDefault="006D2CF7" w:rsidP="006D2CF7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6D2CF7" w:rsidRPr="00F07826" w:rsidRDefault="006D2CF7" w:rsidP="006D2CF7">
      <w:pPr>
        <w:spacing w:line="360" w:lineRule="auto"/>
        <w:ind w:firstLine="0"/>
        <w:jc w:val="center"/>
        <w:rPr>
          <w:rFonts w:ascii="Times New Roman" w:hAnsi="Times New Roman"/>
          <w:b/>
          <w:color w:val="7030A0"/>
          <w:sz w:val="40"/>
          <w:szCs w:val="40"/>
        </w:rPr>
      </w:pPr>
    </w:p>
    <w:p w:rsidR="006D2CF7" w:rsidRPr="00F07826" w:rsidRDefault="006D2CF7" w:rsidP="006D2CF7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 xml:space="preserve">ПРОГРАММА КОМПЛЕКСНОГО РАЗВИТИЯ СОЦИАЛЬНОЙ ИНФРАСТРУКТУРЫ </w:t>
      </w:r>
    </w:p>
    <w:p w:rsidR="006D2CF7" w:rsidRPr="00F07826" w:rsidRDefault="006D2CF7" w:rsidP="006D2CF7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СОБОЛИНСКОГО СЕЛЬСКОГО ПОСЕЛЕНИЯ</w:t>
      </w:r>
      <w:r w:rsidRPr="00F07826">
        <w:rPr>
          <w:rFonts w:ascii="Times New Roman" w:hAnsi="Times New Roman"/>
          <w:b/>
          <w:sz w:val="40"/>
          <w:szCs w:val="40"/>
        </w:rPr>
        <w:t xml:space="preserve"> </w:t>
      </w:r>
    </w:p>
    <w:p w:rsidR="006D2CF7" w:rsidRPr="00F07826" w:rsidRDefault="006D2CF7" w:rsidP="006D2CF7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ПОЖАРСКОГО МУНИЦИПАЛЬНОГО РАЙОНА</w:t>
      </w:r>
    </w:p>
    <w:p w:rsidR="006D2CF7" w:rsidRPr="00F07826" w:rsidRDefault="006D2CF7" w:rsidP="006D2CF7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ПРИМОРСКОГО КРАЯ</w:t>
      </w:r>
    </w:p>
    <w:p w:rsidR="006D2CF7" w:rsidRPr="00F07826" w:rsidRDefault="006D2CF7" w:rsidP="006D2CF7">
      <w:pPr>
        <w:spacing w:line="360" w:lineRule="auto"/>
        <w:ind w:firstLine="0"/>
        <w:jc w:val="center"/>
        <w:rPr>
          <w:rFonts w:ascii="Times New Roman" w:hAnsi="Times New Roman"/>
          <w:b/>
          <w:sz w:val="40"/>
          <w:szCs w:val="40"/>
        </w:rPr>
      </w:pPr>
      <w:r w:rsidRPr="00F07826">
        <w:rPr>
          <w:rFonts w:ascii="Times New Roman" w:hAnsi="Times New Roman"/>
          <w:b/>
          <w:sz w:val="40"/>
          <w:szCs w:val="40"/>
        </w:rPr>
        <w:t>на 2021-2031</w:t>
      </w:r>
    </w:p>
    <w:p w:rsidR="006D2CF7" w:rsidRPr="00F07826" w:rsidRDefault="006D2CF7" w:rsidP="006D2CF7">
      <w:pPr>
        <w:rPr>
          <w:rFonts w:ascii="Times New Roman" w:hAnsi="Times New Roman"/>
        </w:rPr>
      </w:pPr>
    </w:p>
    <w:p w:rsidR="006D2CF7" w:rsidRPr="00F07826" w:rsidRDefault="006D2CF7" w:rsidP="006D2CF7">
      <w:pPr>
        <w:rPr>
          <w:rFonts w:ascii="Times New Roman" w:hAnsi="Times New Roman"/>
        </w:rPr>
      </w:pPr>
    </w:p>
    <w:p w:rsidR="006D2CF7" w:rsidRPr="00F07826" w:rsidRDefault="006D2CF7" w:rsidP="006D2CF7">
      <w:pPr>
        <w:rPr>
          <w:rFonts w:ascii="Times New Roman" w:hAnsi="Times New Roman"/>
        </w:rPr>
      </w:pPr>
    </w:p>
    <w:p w:rsidR="006D2CF7" w:rsidRPr="00F07826" w:rsidRDefault="006D2CF7" w:rsidP="006D2CF7">
      <w:pPr>
        <w:rPr>
          <w:rFonts w:ascii="Times New Roman" w:hAnsi="Times New Roman"/>
        </w:rPr>
      </w:pPr>
    </w:p>
    <w:p w:rsidR="006D2CF7" w:rsidRPr="00F07826" w:rsidRDefault="006D2CF7" w:rsidP="006D2CF7">
      <w:pPr>
        <w:rPr>
          <w:rFonts w:ascii="Times New Roman" w:hAnsi="Times New Roman"/>
        </w:rPr>
      </w:pPr>
    </w:p>
    <w:p w:rsidR="006D2CF7" w:rsidRPr="00F07826" w:rsidRDefault="006D2CF7" w:rsidP="006D2CF7">
      <w:pPr>
        <w:rPr>
          <w:rFonts w:ascii="Times New Roman" w:hAnsi="Times New Roman"/>
        </w:rPr>
      </w:pPr>
    </w:p>
    <w:p w:rsidR="006D2CF7" w:rsidRPr="00F07826" w:rsidRDefault="006D2CF7" w:rsidP="006D2CF7">
      <w:pPr>
        <w:rPr>
          <w:rFonts w:ascii="Times New Roman" w:hAnsi="Times New Roman"/>
        </w:rPr>
      </w:pPr>
    </w:p>
    <w:p w:rsidR="006D2CF7" w:rsidRPr="00F07826" w:rsidRDefault="006D2CF7" w:rsidP="006D2CF7">
      <w:pPr>
        <w:rPr>
          <w:rFonts w:ascii="Times New Roman" w:hAnsi="Times New Roman"/>
        </w:rPr>
      </w:pPr>
    </w:p>
    <w:p w:rsidR="006D2CF7" w:rsidRPr="00F07826" w:rsidRDefault="006D2CF7" w:rsidP="006D2CF7">
      <w:pPr>
        <w:rPr>
          <w:rFonts w:ascii="Times New Roman" w:hAnsi="Times New Roman"/>
        </w:rPr>
      </w:pPr>
    </w:p>
    <w:p w:rsidR="006D2CF7" w:rsidRPr="00F07826" w:rsidRDefault="006D2CF7" w:rsidP="006D2CF7">
      <w:pPr>
        <w:rPr>
          <w:rFonts w:ascii="Times New Roman" w:hAnsi="Times New Roman"/>
        </w:rPr>
      </w:pPr>
    </w:p>
    <w:p w:rsidR="006D2CF7" w:rsidRPr="00F07826" w:rsidRDefault="006D2CF7" w:rsidP="006D2CF7">
      <w:pPr>
        <w:rPr>
          <w:rFonts w:ascii="Times New Roman" w:hAnsi="Times New Roman"/>
        </w:rPr>
      </w:pPr>
    </w:p>
    <w:p w:rsidR="006D2CF7" w:rsidRDefault="006D2CF7" w:rsidP="006D2CF7">
      <w:pPr>
        <w:rPr>
          <w:rFonts w:ascii="Times New Roman" w:hAnsi="Times New Roman"/>
        </w:rPr>
      </w:pPr>
    </w:p>
    <w:p w:rsidR="00747D54" w:rsidRPr="00F07826" w:rsidRDefault="00747D54" w:rsidP="006D2CF7">
      <w:pPr>
        <w:rPr>
          <w:rFonts w:ascii="Times New Roman" w:hAnsi="Times New Roman"/>
        </w:rPr>
      </w:pPr>
    </w:p>
    <w:p w:rsidR="006D2CF7" w:rsidRPr="00F07826" w:rsidRDefault="006D2CF7" w:rsidP="006D2CF7">
      <w:pPr>
        <w:jc w:val="center"/>
        <w:rPr>
          <w:rFonts w:ascii="Times New Roman" w:hAnsi="Times New Roman"/>
          <w:b/>
          <w:sz w:val="28"/>
          <w:szCs w:val="28"/>
        </w:rPr>
      </w:pPr>
      <w:r w:rsidRPr="00F07826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6D2CF7" w:rsidRPr="009F11B1" w:rsidRDefault="006D2CF7" w:rsidP="006D2CF7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Паспорт Программы</w:t>
      </w:r>
    </w:p>
    <w:p w:rsidR="006D2CF7" w:rsidRPr="009F11B1" w:rsidRDefault="006D2CF7" w:rsidP="006D2CF7">
      <w:pPr>
        <w:numPr>
          <w:ilvl w:val="0"/>
          <w:numId w:val="3"/>
        </w:numPr>
        <w:tabs>
          <w:tab w:val="left" w:pos="851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Программа комплексного развития социальной инфраструктуры </w:t>
      </w:r>
      <w:proofErr w:type="spellStart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>Соболинского</w:t>
      </w:r>
      <w:proofErr w:type="spellEnd"/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сельского поселения</w:t>
      </w:r>
      <w:r w:rsidRPr="009F11B1"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 на 2021-2031 годы</w:t>
      </w:r>
    </w:p>
    <w:p w:rsidR="006D2CF7" w:rsidRPr="009F11B1" w:rsidRDefault="006D2CF7" w:rsidP="006D2CF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Соболинского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9F11B1">
        <w:rPr>
          <w:rFonts w:ascii="Times New Roman" w:hAnsi="Times New Roman"/>
          <w:sz w:val="28"/>
          <w:szCs w:val="28"/>
        </w:rPr>
        <w:t>, описание проблемы</w:t>
      </w:r>
    </w:p>
    <w:p w:rsidR="006D2CF7" w:rsidRPr="009F11B1" w:rsidRDefault="006D2CF7" w:rsidP="006D2CF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Цель и задачи Программы</w:t>
      </w:r>
    </w:p>
    <w:p w:rsidR="006D2CF7" w:rsidRPr="009F11B1" w:rsidRDefault="006D2CF7" w:rsidP="006D2CF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  <w:sz w:val="28"/>
          <w:szCs w:val="28"/>
        </w:rPr>
      </w:pPr>
      <w:r w:rsidRPr="009F11B1">
        <w:rPr>
          <w:rFonts w:ascii="Times New Roman" w:hAnsi="Times New Roman"/>
          <w:sz w:val="28"/>
          <w:szCs w:val="28"/>
        </w:rPr>
        <w:t>Сроки реализации программы</w:t>
      </w:r>
    </w:p>
    <w:p w:rsidR="006D2CF7" w:rsidRPr="00F07826" w:rsidRDefault="006D2CF7" w:rsidP="006D2CF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ндикаторы достижения целей Программы</w:t>
      </w:r>
    </w:p>
    <w:p w:rsidR="006D2CF7" w:rsidRPr="00F07826" w:rsidRDefault="006D2CF7" w:rsidP="006D2CF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сновные мероприятия программы</w:t>
      </w:r>
    </w:p>
    <w:p w:rsidR="006D2CF7" w:rsidRPr="00F07826" w:rsidRDefault="006D2CF7" w:rsidP="006D2CF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бъемы и источники финансирования мероприятий</w:t>
      </w:r>
    </w:p>
    <w:p w:rsidR="006D2CF7" w:rsidRPr="00F07826" w:rsidRDefault="006D2CF7" w:rsidP="006D2CF7">
      <w:pPr>
        <w:numPr>
          <w:ilvl w:val="1"/>
          <w:numId w:val="3"/>
        </w:numPr>
        <w:tabs>
          <w:tab w:val="left" w:pos="993"/>
        </w:tabs>
        <w:ind w:left="0" w:right="-2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bCs/>
          <w:color w:val="000008"/>
          <w:sz w:val="28"/>
          <w:szCs w:val="28"/>
          <w:lang w:eastAsia="ru-RU"/>
        </w:rPr>
        <w:t>О</w:t>
      </w:r>
      <w:r>
        <w:rPr>
          <w:rFonts w:ascii="Times New Roman" w:hAnsi="Times New Roman"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6D2CF7" w:rsidRPr="00F07826" w:rsidRDefault="006D2CF7" w:rsidP="006D2CF7">
      <w:pPr>
        <w:numPr>
          <w:ilvl w:val="1"/>
          <w:numId w:val="3"/>
        </w:numPr>
        <w:tabs>
          <w:tab w:val="left" w:pos="993"/>
        </w:tabs>
        <w:ind w:left="0" w:firstLine="426"/>
        <w:rPr>
          <w:rFonts w:ascii="Times New Roman" w:hAnsi="Times New Roman"/>
        </w:rPr>
      </w:pPr>
      <w:r w:rsidRPr="00F07826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рганизация контроля за выполнением Программы</w:t>
      </w:r>
    </w:p>
    <w:p w:rsidR="006D2CF7" w:rsidRDefault="006D2CF7" w:rsidP="006D2CF7"/>
    <w:p w:rsidR="006D2CF7" w:rsidRDefault="006D2CF7" w:rsidP="006D2CF7"/>
    <w:p w:rsidR="006D2CF7" w:rsidRDefault="006D2CF7" w:rsidP="006D2CF7"/>
    <w:p w:rsidR="006D2CF7" w:rsidRPr="00842B4C" w:rsidRDefault="006D2CF7" w:rsidP="006D2CF7">
      <w:pPr>
        <w:pStyle w:val="S1"/>
        <w:numPr>
          <w:ilvl w:val="0"/>
          <w:numId w:val="0"/>
        </w:numPr>
        <w:ind w:left="567"/>
        <w:jc w:val="center"/>
        <w:rPr>
          <w:rFonts w:ascii="Times New Roman" w:hAnsi="Times New Roman"/>
          <w:sz w:val="28"/>
        </w:rPr>
      </w:pPr>
      <w:r w:rsidRPr="00842B4C">
        <w:rPr>
          <w:rFonts w:ascii="Times New Roman" w:hAnsi="Times New Roman"/>
          <w:sz w:val="28"/>
        </w:rPr>
        <w:lastRenderedPageBreak/>
        <w:t>ПАСПОРТ ПРОГРАММЫ</w:t>
      </w:r>
    </w:p>
    <w:p w:rsidR="006D2CF7" w:rsidRPr="00842B4C" w:rsidRDefault="006D2CF7" w:rsidP="006D2CF7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 xml:space="preserve">комплексного развития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Соболинского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28"/>
          <w:szCs w:val="28"/>
        </w:rPr>
        <w:t xml:space="preserve"> Пожарского</w:t>
      </w:r>
      <w:r w:rsidRPr="00842B4C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>Приморского края</w:t>
      </w:r>
    </w:p>
    <w:tbl>
      <w:tblPr>
        <w:tblW w:w="50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9"/>
        <w:gridCol w:w="6820"/>
      </w:tblGrid>
      <w:tr w:rsidR="006D2CF7" w:rsidRPr="00842B4C" w:rsidTr="004F2884">
        <w:trPr>
          <w:trHeight w:val="619"/>
        </w:trPr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Программа комплексного развития социальной инфраструктуры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Соболинского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Приморского края на период 2021-2031 годы.</w:t>
            </w:r>
          </w:p>
        </w:tc>
      </w:tr>
      <w:tr w:rsidR="006D2CF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Федеральный закон от 30.12. 2012 № 289-ФЗ «О внесении изменений в Градостроительный кодекс Российской Федерации и отдельные законодательные акты Российской Федерации»;</w:t>
            </w:r>
          </w:p>
          <w:p w:rsidR="006D2CF7" w:rsidRPr="00F07826" w:rsidRDefault="006D2CF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14.06.2013 № 502 «Об утверждении требований к программам комплексного развития систем коммунальной инфраструктуры поселений, городских округов»;</w:t>
            </w:r>
          </w:p>
          <w:p w:rsidR="006D2CF7" w:rsidRPr="00F07826" w:rsidRDefault="006D2CF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Генеральный план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Соболинского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Пожарского муниципального района Приморского края на период до 2030 года;</w:t>
            </w:r>
          </w:p>
          <w:p w:rsidR="006D2CF7" w:rsidRPr="00F07826" w:rsidRDefault="006D2CF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6D2CF7" w:rsidRPr="00F07826" w:rsidRDefault="006D2CF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СП 42.13330.2011 «Градостроительство. Планировка и застройка городских и сельских поселений»;</w:t>
            </w:r>
          </w:p>
          <w:p w:rsidR="006D2CF7" w:rsidRPr="00F07826" w:rsidRDefault="006D2CF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Распоряжение от 19.10.1999 г. №1683-р «Методика определения нормативной потребности субъектов РФ в объектах социальной инфраструктуры»;</w:t>
            </w:r>
          </w:p>
          <w:p w:rsidR="006D2CF7" w:rsidRPr="00F07826" w:rsidRDefault="006D2CF7" w:rsidP="004F2884">
            <w:pPr>
              <w:pStyle w:val="a3"/>
              <w:tabs>
                <w:tab w:val="left" w:pos="421"/>
              </w:tabs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Постановление Правительства Российской Федерации от 1.10.2015г. №1050  «Об утверждении требований к программам комплексного развития социальной инфраструктуры поселений, городских округов».</w:t>
            </w:r>
          </w:p>
        </w:tc>
      </w:tr>
      <w:tr w:rsidR="006D2CF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Заказчик и разработчик Программы</w:t>
            </w:r>
          </w:p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края.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napToGrid w:val="0"/>
                <w:sz w:val="28"/>
                <w:szCs w:val="28"/>
              </w:rPr>
              <w:t xml:space="preserve">Юридический и почтовый адрес: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692001, Приморский край, Пожарский район,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пгт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07826">
              <w:rPr>
                <w:rFonts w:ascii="Times New Roman" w:hAnsi="Times New Roman"/>
                <w:sz w:val="28"/>
                <w:szCs w:val="28"/>
              </w:rPr>
              <w:t>Лучегорск</w:t>
            </w:r>
            <w:proofErr w:type="spellEnd"/>
            <w:r w:rsidRPr="00F07826">
              <w:rPr>
                <w:rFonts w:ascii="Times New Roman" w:hAnsi="Times New Roman"/>
                <w:sz w:val="28"/>
                <w:szCs w:val="28"/>
              </w:rPr>
              <w:t>, общественный центр, 1.</w:t>
            </w:r>
          </w:p>
        </w:tc>
      </w:tr>
      <w:tr w:rsidR="006D2CF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Цель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Создание материальной базы развития социальной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инфраструктуры для обеспечения повышения качества жизни населения поселения.</w:t>
            </w:r>
          </w:p>
        </w:tc>
      </w:tr>
      <w:tr w:rsidR="006D2CF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Задачи Программы 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Развитие социальной инфраструктуры сельского поселения и муниципального района путем формирования благоприятного социального климата для обеспечения эффективной трудовой деятельности, повышения уровня жизни населения, сокращения миграционного оттока </w:t>
            </w:r>
            <w:r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в Пожарском</w:t>
            </w: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сельском поселении Пожарского муниципального района;</w:t>
            </w:r>
          </w:p>
          <w:p w:rsidR="006D2CF7" w:rsidRPr="00F07826" w:rsidRDefault="006D2CF7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Повышение качества оказания медицинской помощи;</w:t>
            </w:r>
          </w:p>
          <w:p w:rsidR="006D2CF7" w:rsidRPr="00F07826" w:rsidRDefault="006D2CF7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Привлечение широких масс населения к занятиям спортом и культивирование здорового образа жизни;</w:t>
            </w:r>
          </w:p>
          <w:p w:rsidR="006D2CF7" w:rsidRPr="00F07826" w:rsidRDefault="006D2CF7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Обеспечение детей в возрасте от 1 года до 6 лет местами в детском дошкольном учреждении;</w:t>
            </w:r>
          </w:p>
          <w:p w:rsidR="006D2CF7" w:rsidRPr="00F07826" w:rsidRDefault="006D2CF7" w:rsidP="004F2884">
            <w:pPr>
              <w:pStyle w:val="a3"/>
              <w:numPr>
                <w:ilvl w:val="0"/>
                <w:numId w:val="2"/>
              </w:numPr>
              <w:tabs>
                <w:tab w:val="left" w:pos="421"/>
              </w:tabs>
              <w:spacing w:line="276" w:lineRule="auto"/>
              <w:ind w:left="163"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Улучшение условий проживания населения за счет благоустройства территории и организации мест массового отдыха.</w:t>
            </w:r>
          </w:p>
        </w:tc>
      </w:tr>
      <w:tr w:rsidR="006D2CF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Сроки и этапы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Срок реализации Программы – 2021-2031 годы. 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Этапы осуществления Программы: 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первый этап – с 2021 года по 2026 год; 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второй этап – с 2027 года по 2031 год. </w:t>
            </w:r>
          </w:p>
        </w:tc>
      </w:tr>
      <w:tr w:rsidR="006D2CF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Программа финансируется из краевого бюджета, местного бюджета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, бюджета поселения. 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>Объемы финансирования определяются в соответствии с предусмотренными мероприятиями.</w:t>
            </w:r>
          </w:p>
        </w:tc>
      </w:tr>
      <w:tr w:rsidR="006D2CF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Ожидаемые результаты реализации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Повышение качества, комфортности и уровня жизни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населения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Соболинского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Нормативная доступность и обеспеченность объектами социальной инфраструктуры жителей сельского поселения</w:t>
            </w:r>
          </w:p>
        </w:tc>
      </w:tr>
      <w:tr w:rsidR="006D2CF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Важнейшие целевые индикаторы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Индикаторами, характеризующими успешность реализации Программы, станут: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площадь жилых помещений, введённая в эксплуатацию за год,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доля детей в возрасте от 1 до 6 лет, обеспеченных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дошкольными учреждениями,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-вместимость клубов, библиотек, учреждений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дополнительного образования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-площадь торговых предприятий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-повышение уровня и качества оказания медпомощи</w:t>
            </w:r>
          </w:p>
        </w:tc>
      </w:tr>
      <w:tr w:rsidR="006D2CF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lastRenderedPageBreak/>
              <w:t>Система контроля за исполнением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Администрация Пожарского муниципального района Приморского края</w:t>
            </w:r>
          </w:p>
        </w:tc>
      </w:tr>
      <w:tr w:rsidR="006D2CF7" w:rsidRPr="00842B4C" w:rsidTr="004F2884">
        <w:tc>
          <w:tcPr>
            <w:tcW w:w="139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3605" w:type="pct"/>
            <w:tcMar>
              <w:top w:w="28" w:type="dxa"/>
              <w:left w:w="28" w:type="dxa"/>
              <w:bottom w:w="28" w:type="dxa"/>
              <w:right w:w="28" w:type="dxa"/>
            </w:tcMar>
          </w:tcPr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>- Администрация Пожарского муниципального района (в рамках своих полномочий);</w:t>
            </w:r>
          </w:p>
          <w:p w:rsidR="006D2CF7" w:rsidRPr="00F07826" w:rsidRDefault="006D2CF7" w:rsidP="004F2884">
            <w:pPr>
              <w:pStyle w:val="a3"/>
              <w:spacing w:line="276" w:lineRule="auto"/>
              <w:ind w:left="163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F07826">
              <w:rPr>
                <w:rFonts w:ascii="Times New Roman" w:hAnsi="Times New Roman"/>
                <w:sz w:val="28"/>
                <w:szCs w:val="28"/>
              </w:rPr>
              <w:t xml:space="preserve">- Администрация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Соболинского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  <w:r w:rsidRPr="00F07826">
              <w:rPr>
                <w:rFonts w:ascii="Times New Roman" w:hAnsi="Times New Roman"/>
                <w:sz w:val="28"/>
                <w:szCs w:val="28"/>
              </w:rPr>
              <w:t xml:space="preserve"> Пожарского муниципального района (в рамках своих полномочий)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6D2CF7" w:rsidRPr="00842B4C" w:rsidRDefault="006D2CF7" w:rsidP="006D2CF7">
      <w:pPr>
        <w:rPr>
          <w:rFonts w:ascii="Times New Roman" w:hAnsi="Times New Roman"/>
          <w:sz w:val="28"/>
          <w:szCs w:val="28"/>
          <w:highlight w:val="yellow"/>
        </w:rPr>
      </w:pP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bookmarkStart w:id="1" w:name="_Toc447114028"/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. ПРОГРАММА КОМПЛЕКСНОГО РАЗВИТИЯ СОЦИАЛЬНОЙ ИНФРАСТРУКТУРЫ 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СОБОЛИНСКОГО СЕЛЬСКОГО ПОСЕЛЕНИЯ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НА 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-20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31</w:t>
      </w: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 годы</w:t>
      </w: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2.1. </w:t>
      </w:r>
      <w:r w:rsidRPr="0051111C">
        <w:rPr>
          <w:rFonts w:ascii="Times New Roman" w:hAnsi="Times New Roman"/>
          <w:b/>
          <w:sz w:val="28"/>
          <w:szCs w:val="28"/>
        </w:rPr>
        <w:t xml:space="preserve">Характеристика существующего состояния социальной инфраструктуры </w:t>
      </w:r>
      <w:proofErr w:type="spellStart"/>
      <w:r>
        <w:rPr>
          <w:rFonts w:ascii="Times New Roman" w:hAnsi="Times New Roman"/>
          <w:b/>
          <w:sz w:val="28"/>
          <w:szCs w:val="28"/>
        </w:rPr>
        <w:t>Соболинского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 w:rsidRPr="0051111C">
        <w:rPr>
          <w:rFonts w:ascii="Times New Roman" w:hAnsi="Times New Roman"/>
          <w:b/>
          <w:sz w:val="28"/>
          <w:szCs w:val="28"/>
        </w:rPr>
        <w:t>, описание проблемы.</w:t>
      </w: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6D2CF7" w:rsidRPr="00762261" w:rsidRDefault="006D2CF7" w:rsidP="006D2CF7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оболинское</w:t>
      </w:r>
      <w:proofErr w:type="spellEnd"/>
      <w:r w:rsidRPr="00842B4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сельское поселение состоит из </w:t>
      </w:r>
      <w:r>
        <w:rPr>
          <w:rFonts w:ascii="Times New Roman" w:hAnsi="Times New Roman"/>
          <w:sz w:val="28"/>
          <w:szCs w:val="28"/>
        </w:rPr>
        <w:t>2</w:t>
      </w:r>
      <w:r w:rsidRPr="00842B4C">
        <w:rPr>
          <w:rFonts w:ascii="Times New Roman" w:hAnsi="Times New Roman"/>
          <w:sz w:val="28"/>
          <w:szCs w:val="28"/>
        </w:rPr>
        <w:t xml:space="preserve"> населённ</w:t>
      </w:r>
      <w:r>
        <w:rPr>
          <w:rFonts w:ascii="Times New Roman" w:hAnsi="Times New Roman"/>
          <w:sz w:val="28"/>
          <w:szCs w:val="28"/>
        </w:rPr>
        <w:t>ых</w:t>
      </w:r>
      <w:r w:rsidRPr="00842B4C">
        <w:rPr>
          <w:rFonts w:ascii="Times New Roman" w:hAnsi="Times New Roman"/>
          <w:sz w:val="28"/>
          <w:szCs w:val="28"/>
        </w:rPr>
        <w:t xml:space="preserve"> пункт</w:t>
      </w:r>
      <w:r>
        <w:rPr>
          <w:rFonts w:ascii="Times New Roman" w:hAnsi="Times New Roman"/>
          <w:sz w:val="28"/>
          <w:szCs w:val="28"/>
        </w:rPr>
        <w:t>а</w:t>
      </w:r>
      <w:r w:rsidRPr="00842B4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Админи</w:t>
      </w:r>
      <w:r>
        <w:rPr>
          <w:rFonts w:ascii="Times New Roman" w:hAnsi="Times New Roman"/>
          <w:sz w:val="28"/>
          <w:szCs w:val="28"/>
        </w:rPr>
        <w:t>стративный центр – с. С</w:t>
      </w:r>
      <w:r>
        <w:rPr>
          <w:rFonts w:ascii="Times New Roman" w:hAnsi="Times New Roman"/>
          <w:sz w:val="28"/>
          <w:szCs w:val="28"/>
        </w:rPr>
        <w:t>оболиный</w:t>
      </w:r>
      <w:r w:rsidRPr="00842B4C">
        <w:rPr>
          <w:rFonts w:ascii="Times New Roman" w:hAnsi="Times New Roman"/>
          <w:sz w:val="28"/>
          <w:szCs w:val="28"/>
        </w:rPr>
        <w:t>. Общая площадь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282,75</w:t>
      </w:r>
      <w:r>
        <w:rPr>
          <w:rFonts w:ascii="Times New Roman" w:hAnsi="Times New Roman"/>
          <w:color w:val="000000"/>
          <w:sz w:val="28"/>
          <w:szCs w:val="28"/>
        </w:rPr>
        <w:t xml:space="preserve"> км</w:t>
      </w:r>
      <w:r w:rsidRPr="0001183A">
        <w:rPr>
          <w:rFonts w:ascii="Times New Roman" w:hAnsi="Times New Roman"/>
          <w:color w:val="000000"/>
          <w:sz w:val="28"/>
          <w:szCs w:val="28"/>
          <w:vertAlign w:val="superscript"/>
        </w:rPr>
        <w:t>2</w:t>
      </w:r>
      <w:r w:rsidRPr="00677B38">
        <w:rPr>
          <w:rFonts w:ascii="Times New Roman" w:hAnsi="Times New Roman"/>
          <w:color w:val="000000"/>
          <w:sz w:val="28"/>
          <w:szCs w:val="28"/>
        </w:rPr>
        <w:t>. Застройка населённ</w:t>
      </w:r>
      <w:r>
        <w:rPr>
          <w:rFonts w:ascii="Times New Roman" w:hAnsi="Times New Roman"/>
          <w:color w:val="000000"/>
          <w:sz w:val="28"/>
          <w:szCs w:val="28"/>
        </w:rPr>
        <w:t>ого</w:t>
      </w:r>
      <w:r w:rsidRPr="00677B38">
        <w:rPr>
          <w:rFonts w:ascii="Times New Roman" w:hAnsi="Times New Roman"/>
          <w:color w:val="000000"/>
          <w:sz w:val="28"/>
          <w:szCs w:val="28"/>
        </w:rPr>
        <w:t xml:space="preserve"> пункт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 w:rsidRPr="00677B38">
        <w:rPr>
          <w:rFonts w:ascii="Times New Roman" w:hAnsi="Times New Roman"/>
          <w:color w:val="000000"/>
          <w:sz w:val="28"/>
          <w:szCs w:val="28"/>
        </w:rPr>
        <w:t xml:space="preserve"> в представлена частным </w:t>
      </w:r>
      <w:r w:rsidRPr="00762261">
        <w:rPr>
          <w:rFonts w:ascii="Times New Roman" w:hAnsi="Times New Roman"/>
          <w:color w:val="000000"/>
          <w:sz w:val="28"/>
          <w:szCs w:val="28"/>
        </w:rPr>
        <w:t>сектором</w:t>
      </w:r>
      <w:r>
        <w:rPr>
          <w:rFonts w:ascii="Times New Roman" w:hAnsi="Times New Roman"/>
          <w:color w:val="000000"/>
          <w:sz w:val="28"/>
          <w:szCs w:val="28"/>
        </w:rPr>
        <w:t xml:space="preserve">. </w:t>
      </w:r>
      <w:r w:rsidRPr="00762261">
        <w:rPr>
          <w:rFonts w:ascii="Times New Roman" w:hAnsi="Times New Roman"/>
          <w:sz w:val="28"/>
          <w:szCs w:val="28"/>
        </w:rPr>
        <w:t xml:space="preserve">Численность населения </w:t>
      </w:r>
      <w:r>
        <w:rPr>
          <w:rFonts w:ascii="Times New Roman" w:hAnsi="Times New Roman"/>
          <w:sz w:val="28"/>
          <w:szCs w:val="28"/>
        </w:rPr>
        <w:t>–</w:t>
      </w:r>
      <w:r w:rsidRPr="0076226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349</w:t>
      </w:r>
      <w:r w:rsidRPr="00762261">
        <w:rPr>
          <w:rFonts w:ascii="Times New Roman" w:hAnsi="Times New Roman"/>
          <w:sz w:val="28"/>
          <w:szCs w:val="28"/>
        </w:rPr>
        <w:t xml:space="preserve"> человек, в том числе:</w:t>
      </w:r>
    </w:p>
    <w:p w:rsidR="006D2CF7" w:rsidRPr="00762261" w:rsidRDefault="006D2CF7" w:rsidP="006D2CF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детей в возрасте до 16 лет – </w:t>
      </w:r>
      <w:r>
        <w:rPr>
          <w:rFonts w:ascii="Times New Roman" w:hAnsi="Times New Roman"/>
          <w:sz w:val="28"/>
          <w:szCs w:val="28"/>
        </w:rPr>
        <w:t>70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6D2CF7" w:rsidRPr="00762261" w:rsidRDefault="006D2CF7" w:rsidP="006D2CF7">
      <w:pPr>
        <w:spacing w:after="0" w:line="36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>Численность трудоспособного населения –</w:t>
      </w:r>
      <w:r>
        <w:rPr>
          <w:rFonts w:ascii="Times New Roman" w:hAnsi="Times New Roman"/>
          <w:sz w:val="28"/>
          <w:szCs w:val="28"/>
        </w:rPr>
        <w:t xml:space="preserve"> 282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;</w:t>
      </w:r>
    </w:p>
    <w:p w:rsidR="006D2CF7" w:rsidRPr="00762261" w:rsidRDefault="006D2CF7" w:rsidP="006D2CF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населения старше трудоспособного возраста – </w:t>
      </w:r>
      <w:r>
        <w:rPr>
          <w:rFonts w:ascii="Times New Roman" w:hAnsi="Times New Roman"/>
          <w:sz w:val="28"/>
          <w:szCs w:val="28"/>
        </w:rPr>
        <w:t>97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;</w:t>
      </w:r>
    </w:p>
    <w:p w:rsidR="006D2CF7" w:rsidRPr="00762261" w:rsidRDefault="006D2CF7" w:rsidP="006D2CF7">
      <w:pPr>
        <w:ind w:right="-18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762261">
        <w:rPr>
          <w:rFonts w:ascii="Times New Roman" w:hAnsi="Times New Roman"/>
          <w:sz w:val="28"/>
          <w:szCs w:val="28"/>
        </w:rPr>
        <w:t xml:space="preserve">Численность безработных, стоящих на учете в службе занятости – </w:t>
      </w:r>
      <w:r>
        <w:rPr>
          <w:rFonts w:ascii="Times New Roman" w:hAnsi="Times New Roman"/>
          <w:sz w:val="28"/>
          <w:szCs w:val="28"/>
        </w:rPr>
        <w:t>28</w:t>
      </w:r>
      <w:r w:rsidRPr="00762261">
        <w:rPr>
          <w:rFonts w:ascii="Times New Roman" w:hAnsi="Times New Roman"/>
          <w:sz w:val="28"/>
          <w:szCs w:val="28"/>
        </w:rPr>
        <w:t xml:space="preserve"> человек</w:t>
      </w:r>
      <w:r>
        <w:rPr>
          <w:rFonts w:ascii="Times New Roman" w:hAnsi="Times New Roman"/>
          <w:sz w:val="28"/>
          <w:szCs w:val="28"/>
        </w:rPr>
        <w:t>.</w:t>
      </w:r>
    </w:p>
    <w:p w:rsidR="006D2CF7" w:rsidRDefault="006D2CF7" w:rsidP="006D2CF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762261">
        <w:rPr>
          <w:rFonts w:ascii="Times New Roman" w:hAnsi="Times New Roman"/>
          <w:color w:val="000000"/>
          <w:sz w:val="28"/>
          <w:szCs w:val="28"/>
        </w:rPr>
        <w:t>Численность населения имеет тенденцию к сокращению из-за низкой рождаемости и высокой смертности.</w:t>
      </w: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D2CF7" w:rsidRDefault="006D2CF7" w:rsidP="0074762A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Образование</w:t>
      </w:r>
    </w:p>
    <w:p w:rsidR="006D2CF7" w:rsidRPr="006D2CF7" w:rsidRDefault="006D2CF7" w:rsidP="006D2CF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Социальная инфраструктура поселения в сфере образования </w:t>
      </w:r>
      <w:r w:rsidRPr="006D2CF7">
        <w:rPr>
          <w:rFonts w:ascii="Times New Roman" w:hAnsi="Times New Roman"/>
          <w:sz w:val="28"/>
          <w:szCs w:val="28"/>
        </w:rPr>
        <w:t>представлена:</w:t>
      </w:r>
    </w:p>
    <w:p w:rsidR="006D2CF7" w:rsidRPr="006D2CF7" w:rsidRDefault="006D2CF7" w:rsidP="006D2CF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- </w:t>
      </w:r>
      <w:r w:rsidRPr="006D2CF7">
        <w:rPr>
          <w:rFonts w:ascii="Times New Roman" w:hAnsi="Times New Roman"/>
          <w:sz w:val="28"/>
          <w:szCs w:val="28"/>
        </w:rPr>
        <w:t>МОБУ СОШ № 10 с. Соболиный</w:t>
      </w:r>
      <w:r>
        <w:rPr>
          <w:rFonts w:ascii="Times New Roman" w:hAnsi="Times New Roman"/>
          <w:sz w:val="28"/>
          <w:szCs w:val="28"/>
        </w:rPr>
        <w:t>;</w:t>
      </w:r>
    </w:p>
    <w:p w:rsidR="006D2CF7" w:rsidRPr="006D2CF7" w:rsidRDefault="006D2CF7" w:rsidP="006D2CF7">
      <w:pPr>
        <w:ind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6D2CF7">
        <w:rPr>
          <w:rFonts w:ascii="Times New Roman" w:hAnsi="Times New Roman"/>
          <w:bCs/>
          <w:sz w:val="28"/>
          <w:szCs w:val="28"/>
        </w:rPr>
        <w:t>Дошкольная группа в МОБУ СОШ № 10 с. Соболиный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6D2CF7" w:rsidRPr="009A1852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Культура и спорт</w:t>
      </w: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культуры и спорта на территории поселения работают:</w:t>
      </w:r>
    </w:p>
    <w:p w:rsidR="006D2CF7" w:rsidRPr="006D2CF7" w:rsidRDefault="006D2CF7" w:rsidP="006D2CF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D2CF7">
        <w:rPr>
          <w:rFonts w:ascii="Times New Roman" w:hAnsi="Times New Roman"/>
          <w:sz w:val="28"/>
          <w:szCs w:val="28"/>
        </w:rPr>
        <w:t>Дом культуры с. Соболиный</w:t>
      </w:r>
      <w:r>
        <w:rPr>
          <w:rFonts w:ascii="Times New Roman" w:hAnsi="Times New Roman"/>
          <w:sz w:val="28"/>
          <w:szCs w:val="28"/>
        </w:rPr>
        <w:t>;</w:t>
      </w:r>
    </w:p>
    <w:p w:rsidR="006D2CF7" w:rsidRPr="006D2CF7" w:rsidRDefault="006D2CF7" w:rsidP="006D2CF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D2CF7">
        <w:rPr>
          <w:rFonts w:ascii="Times New Roman" w:hAnsi="Times New Roman"/>
          <w:sz w:val="28"/>
          <w:szCs w:val="28"/>
        </w:rPr>
        <w:t>Сельский клуб с. Ясеневый</w:t>
      </w:r>
      <w:r>
        <w:rPr>
          <w:rFonts w:ascii="Times New Roman" w:hAnsi="Times New Roman"/>
          <w:sz w:val="28"/>
          <w:szCs w:val="28"/>
        </w:rPr>
        <w:t>;</w:t>
      </w:r>
    </w:p>
    <w:p w:rsidR="006D2CF7" w:rsidRPr="006D2CF7" w:rsidRDefault="006D2CF7" w:rsidP="006D2CF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6D2CF7">
        <w:rPr>
          <w:rFonts w:ascii="Times New Roman" w:hAnsi="Times New Roman"/>
          <w:sz w:val="28"/>
          <w:szCs w:val="28"/>
        </w:rPr>
        <w:t>Филиал № 3 с. Соболиный МБУ «Централизованная библиотечная система»</w:t>
      </w:r>
      <w:r>
        <w:rPr>
          <w:rFonts w:ascii="Times New Roman" w:hAnsi="Times New Roman"/>
          <w:sz w:val="28"/>
          <w:szCs w:val="28"/>
        </w:rPr>
        <w:t>.</w:t>
      </w:r>
    </w:p>
    <w:p w:rsidR="006D2CF7" w:rsidRPr="00842B4C" w:rsidRDefault="006D2CF7" w:rsidP="006D2CF7">
      <w:pPr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Обеспеченность населения учреждениями культуры в сельском поселении</w:t>
      </w:r>
      <w:r>
        <w:rPr>
          <w:rFonts w:ascii="Times New Roman" w:hAnsi="Times New Roman"/>
          <w:sz w:val="28"/>
          <w:szCs w:val="28"/>
        </w:rPr>
        <w:t xml:space="preserve"> 10</w:t>
      </w:r>
      <w:r w:rsidRPr="00842B4C">
        <w:rPr>
          <w:rFonts w:ascii="Times New Roman" w:hAnsi="Times New Roman"/>
          <w:sz w:val="28"/>
          <w:szCs w:val="28"/>
        </w:rPr>
        <w:t>0%. Учреждения образования, ку</w:t>
      </w:r>
      <w:r>
        <w:rPr>
          <w:rFonts w:ascii="Times New Roman" w:hAnsi="Times New Roman"/>
          <w:sz w:val="28"/>
          <w:szCs w:val="28"/>
        </w:rPr>
        <w:t>льтуры находятся в                                       с. С</w:t>
      </w:r>
      <w:r>
        <w:rPr>
          <w:rFonts w:ascii="Times New Roman" w:hAnsi="Times New Roman"/>
          <w:sz w:val="28"/>
          <w:szCs w:val="28"/>
        </w:rPr>
        <w:t>оболиный и с. Ясеневый</w:t>
      </w:r>
      <w:r>
        <w:rPr>
          <w:rFonts w:ascii="Times New Roman" w:hAnsi="Times New Roman"/>
          <w:sz w:val="28"/>
          <w:szCs w:val="28"/>
        </w:rPr>
        <w:t>.</w:t>
      </w: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Здравоохранение</w:t>
      </w: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В сфере здравоохранения на т</w:t>
      </w:r>
      <w:r>
        <w:rPr>
          <w:rFonts w:ascii="Times New Roman" w:hAnsi="Times New Roman"/>
          <w:sz w:val="28"/>
          <w:szCs w:val="28"/>
        </w:rPr>
        <w:t xml:space="preserve">ерритории поселения работает </w:t>
      </w:r>
      <w:r>
        <w:rPr>
          <w:rFonts w:ascii="Times New Roman" w:hAnsi="Times New Roman"/>
          <w:sz w:val="28"/>
          <w:szCs w:val="28"/>
        </w:rPr>
        <w:t>2 ФАП</w:t>
      </w:r>
      <w:r>
        <w:rPr>
          <w:rFonts w:ascii="Times New Roman" w:hAnsi="Times New Roman"/>
          <w:sz w:val="28"/>
          <w:szCs w:val="28"/>
        </w:rPr>
        <w:t xml:space="preserve"> в </w:t>
      </w:r>
      <w:r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>с. С</w:t>
      </w:r>
      <w:r>
        <w:rPr>
          <w:rFonts w:ascii="Times New Roman" w:hAnsi="Times New Roman"/>
          <w:sz w:val="28"/>
          <w:szCs w:val="28"/>
        </w:rPr>
        <w:t>оболиный и с. Ясеневый</w:t>
      </w:r>
      <w:r>
        <w:rPr>
          <w:rFonts w:ascii="Times New Roman" w:hAnsi="Times New Roman"/>
          <w:sz w:val="28"/>
          <w:szCs w:val="28"/>
        </w:rPr>
        <w:t>.</w:t>
      </w: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b/>
          <w:sz w:val="28"/>
          <w:szCs w:val="28"/>
        </w:rPr>
      </w:pP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Экономика</w:t>
      </w:r>
    </w:p>
    <w:p w:rsidR="006D2CF7" w:rsidRPr="00B442EA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B442EA">
        <w:rPr>
          <w:rFonts w:ascii="Times New Roman" w:hAnsi="Times New Roman"/>
          <w:b/>
          <w:sz w:val="28"/>
          <w:szCs w:val="28"/>
        </w:rPr>
        <w:t xml:space="preserve"> </w:t>
      </w:r>
    </w:p>
    <w:p w:rsidR="006D2CF7" w:rsidRPr="00B442EA" w:rsidRDefault="006D2CF7" w:rsidP="006D2CF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- 1</w:t>
      </w:r>
      <w:r w:rsidRPr="00B442EA">
        <w:rPr>
          <w:rFonts w:ascii="Times New Roman" w:hAnsi="Times New Roman"/>
          <w:sz w:val="28"/>
          <w:szCs w:val="28"/>
        </w:rPr>
        <w:t xml:space="preserve"> предприяти</w:t>
      </w:r>
      <w:r>
        <w:rPr>
          <w:rFonts w:ascii="Times New Roman" w:hAnsi="Times New Roman"/>
          <w:sz w:val="28"/>
          <w:szCs w:val="28"/>
        </w:rPr>
        <w:t>я</w:t>
      </w:r>
      <w:r w:rsidRPr="00B442EA">
        <w:rPr>
          <w:rFonts w:ascii="Times New Roman" w:hAnsi="Times New Roman"/>
          <w:sz w:val="28"/>
          <w:szCs w:val="28"/>
        </w:rPr>
        <w:t xml:space="preserve"> промышленности</w:t>
      </w:r>
      <w:r>
        <w:rPr>
          <w:rFonts w:ascii="Times New Roman" w:hAnsi="Times New Roman"/>
          <w:sz w:val="28"/>
          <w:szCs w:val="28"/>
        </w:rPr>
        <w:t>;</w:t>
      </w:r>
    </w:p>
    <w:p w:rsidR="006D2CF7" w:rsidRPr="00B442EA" w:rsidRDefault="006D2CF7" w:rsidP="006D2CF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 w:rsidRPr="00B442EA">
        <w:rPr>
          <w:rFonts w:ascii="Times New Roman" w:hAnsi="Times New Roman"/>
          <w:sz w:val="28"/>
          <w:szCs w:val="28"/>
        </w:rPr>
        <w:t>2 предприятия ЖКХ</w:t>
      </w:r>
      <w:r>
        <w:rPr>
          <w:rFonts w:ascii="Times New Roman" w:hAnsi="Times New Roman"/>
          <w:sz w:val="28"/>
          <w:szCs w:val="28"/>
        </w:rPr>
        <w:t>;</w:t>
      </w:r>
    </w:p>
    <w:p w:rsidR="006D2CF7" w:rsidRPr="00B442EA" w:rsidRDefault="006D2CF7" w:rsidP="006D2CF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 xml:space="preserve">3 </w:t>
      </w:r>
      <w:r w:rsidRPr="00B442EA">
        <w:rPr>
          <w:rFonts w:ascii="Times New Roman" w:hAnsi="Times New Roman"/>
          <w:sz w:val="28"/>
          <w:szCs w:val="28"/>
        </w:rPr>
        <w:t>субъект</w:t>
      </w:r>
      <w:r>
        <w:rPr>
          <w:rFonts w:ascii="Times New Roman" w:hAnsi="Times New Roman"/>
          <w:sz w:val="28"/>
          <w:szCs w:val="28"/>
        </w:rPr>
        <w:t>а</w:t>
      </w:r>
      <w:r w:rsidRPr="00B442EA">
        <w:rPr>
          <w:rFonts w:ascii="Times New Roman" w:hAnsi="Times New Roman"/>
          <w:sz w:val="28"/>
          <w:szCs w:val="28"/>
        </w:rPr>
        <w:t xml:space="preserve"> розничной торговли</w:t>
      </w:r>
      <w:r>
        <w:rPr>
          <w:rFonts w:ascii="Times New Roman" w:hAnsi="Times New Roman"/>
          <w:sz w:val="28"/>
          <w:szCs w:val="28"/>
        </w:rPr>
        <w:t>;</w:t>
      </w:r>
    </w:p>
    <w:p w:rsidR="006D2CF7" w:rsidRDefault="006D2CF7" w:rsidP="006D2CF7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1</w:t>
      </w:r>
      <w:r w:rsidRPr="00B442EA">
        <w:rPr>
          <w:rFonts w:ascii="Times New Roman" w:hAnsi="Times New Roman"/>
          <w:sz w:val="28"/>
          <w:szCs w:val="28"/>
        </w:rPr>
        <w:t xml:space="preserve"> субъект сферы услуг</w:t>
      </w:r>
      <w:r>
        <w:rPr>
          <w:rFonts w:ascii="Times New Roman" w:hAnsi="Times New Roman"/>
          <w:sz w:val="28"/>
          <w:szCs w:val="28"/>
        </w:rPr>
        <w:t>;</w:t>
      </w: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Отделение связи</w:t>
      </w: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842B4C">
        <w:rPr>
          <w:rFonts w:ascii="Times New Roman" w:hAnsi="Times New Roman"/>
          <w:sz w:val="28"/>
          <w:szCs w:val="28"/>
        </w:rPr>
        <w:t xml:space="preserve"> отделе</w:t>
      </w:r>
      <w:r>
        <w:rPr>
          <w:rFonts w:ascii="Times New Roman" w:hAnsi="Times New Roman"/>
          <w:sz w:val="28"/>
          <w:szCs w:val="28"/>
        </w:rPr>
        <w:t xml:space="preserve">ние почтовой связи в с. </w:t>
      </w:r>
      <w:r>
        <w:rPr>
          <w:rFonts w:ascii="Times New Roman" w:hAnsi="Times New Roman"/>
          <w:sz w:val="28"/>
          <w:szCs w:val="28"/>
        </w:rPr>
        <w:t>Ясеневый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74762A" w:rsidRDefault="0074762A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2.2 </w:t>
      </w:r>
      <w:r w:rsidRPr="00842B4C">
        <w:rPr>
          <w:rFonts w:ascii="Times New Roman" w:hAnsi="Times New Roman"/>
          <w:b/>
          <w:sz w:val="28"/>
          <w:szCs w:val="28"/>
        </w:rPr>
        <w:t>Цель и задачи Программы</w:t>
      </w: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proofErr w:type="spellStart"/>
      <w:r>
        <w:rPr>
          <w:rFonts w:ascii="Times New Roman" w:hAnsi="Times New Roman"/>
          <w:sz w:val="28"/>
          <w:szCs w:val="28"/>
        </w:rPr>
        <w:t>Соболинского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42B4C">
        <w:rPr>
          <w:rFonts w:ascii="Times New Roman" w:hAnsi="Times New Roman"/>
          <w:sz w:val="28"/>
          <w:szCs w:val="28"/>
        </w:rPr>
        <w:t>.</w:t>
      </w: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Для достижения Поставленной цели необходимо выполнить следующие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задачи:</w:t>
      </w:r>
    </w:p>
    <w:p w:rsidR="006D2CF7" w:rsidRPr="00842B4C" w:rsidRDefault="006D2CF7" w:rsidP="006D2CF7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безопасности, качества и эффективного использования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 xml:space="preserve">населением объектов социальной инфраструктуры </w:t>
      </w:r>
      <w:proofErr w:type="spellStart"/>
      <w:r>
        <w:rPr>
          <w:rFonts w:ascii="Times New Roman" w:hAnsi="Times New Roman"/>
          <w:sz w:val="28"/>
          <w:szCs w:val="28"/>
        </w:rPr>
        <w:t>Соболинского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;</w:t>
      </w:r>
    </w:p>
    <w:p w:rsidR="006D2CF7" w:rsidRPr="00842B4C" w:rsidRDefault="006D2CF7" w:rsidP="006D2CF7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эффективного функционирования действующей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</w:t>
      </w:r>
      <w:r>
        <w:rPr>
          <w:rFonts w:ascii="Times New Roman" w:hAnsi="Times New Roman"/>
          <w:sz w:val="28"/>
          <w:szCs w:val="28"/>
        </w:rPr>
        <w:t>;</w:t>
      </w:r>
    </w:p>
    <w:p w:rsidR="006D2CF7" w:rsidRPr="00842B4C" w:rsidRDefault="006D2CF7" w:rsidP="006D2CF7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обеспечение доступности объектов социальной инфраструктуры для</w:t>
      </w:r>
      <w:r>
        <w:rPr>
          <w:rFonts w:ascii="Times New Roman" w:hAnsi="Times New Roman"/>
          <w:sz w:val="28"/>
          <w:szCs w:val="28"/>
        </w:rPr>
        <w:t xml:space="preserve"> населения поселения;</w:t>
      </w:r>
    </w:p>
    <w:p w:rsidR="006D2CF7" w:rsidRPr="00842B4C" w:rsidRDefault="006D2CF7" w:rsidP="006D2CF7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сбалансированное перспективное развитие социальной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инфраструктуры поселения в соответствие с потребностями в объектах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социальной инфраструктуры населения поселения</w:t>
      </w:r>
    </w:p>
    <w:p w:rsidR="006D2CF7" w:rsidRPr="00842B4C" w:rsidRDefault="006D2CF7" w:rsidP="006D2CF7">
      <w:pPr>
        <w:widowControl/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</w:t>
      </w:r>
      <w:r w:rsidRPr="00842B4C">
        <w:rPr>
          <w:rFonts w:ascii="Times New Roman" w:hAnsi="Times New Roman"/>
          <w:sz w:val="28"/>
          <w:szCs w:val="28"/>
        </w:rPr>
        <w:t xml:space="preserve"> достижение расчётного уровня обеспеченности населения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2B4C">
        <w:rPr>
          <w:rFonts w:ascii="Times New Roman" w:hAnsi="Times New Roman"/>
          <w:sz w:val="28"/>
          <w:szCs w:val="28"/>
        </w:rPr>
        <w:t>услугами объектов социальной инфраструктуры.</w:t>
      </w: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2.3. </w:t>
      </w:r>
      <w:r w:rsidRPr="00842B4C">
        <w:rPr>
          <w:rFonts w:ascii="Times New Roman" w:hAnsi="Times New Roman"/>
          <w:b/>
          <w:sz w:val="28"/>
          <w:szCs w:val="28"/>
        </w:rPr>
        <w:t>С</w:t>
      </w:r>
      <w:r>
        <w:rPr>
          <w:rFonts w:ascii="Times New Roman" w:hAnsi="Times New Roman"/>
          <w:b/>
          <w:sz w:val="28"/>
          <w:szCs w:val="28"/>
        </w:rPr>
        <w:t>роки реализации Программы</w:t>
      </w: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Действие Программы рассчитано на 1</w:t>
      </w:r>
      <w:r>
        <w:rPr>
          <w:rFonts w:ascii="Times New Roman" w:hAnsi="Times New Roman"/>
          <w:sz w:val="28"/>
          <w:szCs w:val="28"/>
        </w:rPr>
        <w:t>0</w:t>
      </w:r>
      <w:r w:rsidRPr="00842B4C">
        <w:rPr>
          <w:rFonts w:ascii="Times New Roman" w:hAnsi="Times New Roman"/>
          <w:sz w:val="28"/>
          <w:szCs w:val="28"/>
        </w:rPr>
        <w:t xml:space="preserve"> лет с 20</w:t>
      </w:r>
      <w:r>
        <w:rPr>
          <w:rFonts w:ascii="Times New Roman" w:hAnsi="Times New Roman"/>
          <w:sz w:val="28"/>
          <w:szCs w:val="28"/>
        </w:rPr>
        <w:t>21</w:t>
      </w:r>
      <w:r w:rsidRPr="00842B4C">
        <w:rPr>
          <w:rFonts w:ascii="Times New Roman" w:hAnsi="Times New Roman"/>
          <w:sz w:val="28"/>
          <w:szCs w:val="28"/>
        </w:rPr>
        <w:t xml:space="preserve"> по 203</w:t>
      </w:r>
      <w:r>
        <w:rPr>
          <w:rFonts w:ascii="Times New Roman" w:hAnsi="Times New Roman"/>
          <w:sz w:val="28"/>
          <w:szCs w:val="28"/>
        </w:rPr>
        <w:t>1</w:t>
      </w:r>
      <w:r w:rsidRPr="00842B4C">
        <w:rPr>
          <w:rFonts w:ascii="Times New Roman" w:hAnsi="Times New Roman"/>
          <w:sz w:val="28"/>
          <w:szCs w:val="28"/>
        </w:rPr>
        <w:t xml:space="preserve"> годы.</w:t>
      </w: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 xml:space="preserve">2.4. </w:t>
      </w:r>
      <w:r w:rsidRPr="00842B4C">
        <w:rPr>
          <w:rFonts w:ascii="Times New Roman" w:hAnsi="Times New Roman"/>
          <w:b/>
          <w:sz w:val="28"/>
          <w:szCs w:val="28"/>
        </w:rPr>
        <w:t>И</w:t>
      </w:r>
      <w:r>
        <w:rPr>
          <w:rFonts w:ascii="Times New Roman" w:hAnsi="Times New Roman"/>
          <w:b/>
          <w:sz w:val="28"/>
          <w:szCs w:val="28"/>
        </w:rPr>
        <w:t>ндикаторы достижения целей программы</w:t>
      </w: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6D2CF7" w:rsidRDefault="006D2CF7" w:rsidP="006D2CF7">
      <w:pPr>
        <w:widowControl/>
        <w:autoSpaceDE w:val="0"/>
        <w:autoSpaceDN w:val="0"/>
        <w:adjustRightInd w:val="0"/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Индикаторы достижения целей Программы определены согласно статистическим данным</w:t>
      </w:r>
    </w:p>
    <w:p w:rsidR="006D2CF7" w:rsidRPr="00842B4C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jc w:val="left"/>
        <w:rPr>
          <w:rFonts w:ascii="Times New Roman" w:hAnsi="Times New Roman"/>
          <w:sz w:val="28"/>
          <w:szCs w:val="28"/>
        </w:rPr>
      </w:pPr>
    </w:p>
    <w:tbl>
      <w:tblPr>
        <w:tblW w:w="95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41"/>
        <w:gridCol w:w="2006"/>
        <w:gridCol w:w="1721"/>
        <w:gridCol w:w="1440"/>
        <w:gridCol w:w="1663"/>
      </w:tblGrid>
      <w:tr w:rsidR="006D2CF7" w:rsidRPr="00842B4C" w:rsidTr="004F2884">
        <w:trPr>
          <w:trHeight w:val="569"/>
        </w:trPr>
        <w:tc>
          <w:tcPr>
            <w:tcW w:w="2741" w:type="dxa"/>
            <w:vMerge w:val="restart"/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Наименование индикаторов целей Программы</w:t>
            </w:r>
          </w:p>
        </w:tc>
        <w:tc>
          <w:tcPr>
            <w:tcW w:w="2006" w:type="dxa"/>
            <w:vMerge w:val="restart"/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Ед. измерения индикаторов целей Программы</w:t>
            </w:r>
          </w:p>
        </w:tc>
        <w:tc>
          <w:tcPr>
            <w:tcW w:w="4824" w:type="dxa"/>
            <w:gridSpan w:val="3"/>
            <w:tcBorders>
              <w:bottom w:val="single" w:sz="4" w:space="0" w:color="auto"/>
            </w:tcBorders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Промежуточные значения индикаторов</w:t>
            </w:r>
          </w:p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D2CF7" w:rsidRPr="00842B4C" w:rsidTr="004F2884">
        <w:trPr>
          <w:trHeight w:val="431"/>
        </w:trPr>
        <w:tc>
          <w:tcPr>
            <w:tcW w:w="2741" w:type="dxa"/>
            <w:vMerge/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006" w:type="dxa"/>
            <w:vMerge/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21" w:type="dxa"/>
            <w:tcBorders>
              <w:top w:val="single" w:sz="4" w:space="0" w:color="auto"/>
            </w:tcBorders>
          </w:tcPr>
          <w:p w:rsidR="006D2CF7" w:rsidRPr="00842B4C" w:rsidRDefault="006D2CF7" w:rsidP="004F2884">
            <w:pPr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440" w:type="dxa"/>
            <w:tcBorders>
              <w:top w:val="single" w:sz="4" w:space="0" w:color="auto"/>
            </w:tcBorders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  <w:tc>
          <w:tcPr>
            <w:tcW w:w="1663" w:type="dxa"/>
            <w:tcBorders>
              <w:top w:val="single" w:sz="4" w:space="0" w:color="auto"/>
            </w:tcBorders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203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842B4C"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6D2CF7" w:rsidRPr="00842B4C" w:rsidTr="004F2884">
        <w:tc>
          <w:tcPr>
            <w:tcW w:w="2741" w:type="dxa"/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культуры и спорта</w:t>
            </w:r>
          </w:p>
        </w:tc>
        <w:tc>
          <w:tcPr>
            <w:tcW w:w="2006" w:type="dxa"/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6D2CF7" w:rsidRPr="00677B38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6D2CF7" w:rsidRPr="00677B38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6D2CF7" w:rsidRPr="00677B38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6D2CF7" w:rsidRPr="00842B4C" w:rsidTr="004F2884">
        <w:tc>
          <w:tcPr>
            <w:tcW w:w="2741" w:type="dxa"/>
          </w:tcPr>
          <w:p w:rsidR="006D2CF7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доля объектов благоустройства</w:t>
            </w:r>
          </w:p>
        </w:tc>
        <w:tc>
          <w:tcPr>
            <w:tcW w:w="2006" w:type="dxa"/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6D2CF7" w:rsidRPr="00677B38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6D2CF7" w:rsidRPr="00677B38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6D2CF7" w:rsidRPr="00677B38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tr w:rsidR="006D2CF7" w:rsidRPr="00842B4C" w:rsidTr="004F2884">
        <w:tc>
          <w:tcPr>
            <w:tcW w:w="2741" w:type="dxa"/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доля детей в возрасте от 1 до 6</w:t>
            </w:r>
          </w:p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лет (включит.) обеспеченных</w:t>
            </w:r>
          </w:p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дошкольными учреждениями</w:t>
            </w:r>
          </w:p>
        </w:tc>
        <w:tc>
          <w:tcPr>
            <w:tcW w:w="2006" w:type="dxa"/>
          </w:tcPr>
          <w:p w:rsidR="006D2CF7" w:rsidRPr="00842B4C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42B4C">
              <w:rPr>
                <w:rFonts w:ascii="Times New Roman" w:hAnsi="Times New Roman"/>
                <w:sz w:val="28"/>
                <w:szCs w:val="28"/>
              </w:rPr>
              <w:t>%</w:t>
            </w:r>
          </w:p>
        </w:tc>
        <w:tc>
          <w:tcPr>
            <w:tcW w:w="1721" w:type="dxa"/>
          </w:tcPr>
          <w:p w:rsidR="006D2CF7" w:rsidRPr="00677B38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440" w:type="dxa"/>
          </w:tcPr>
          <w:p w:rsidR="006D2CF7" w:rsidRPr="00677B38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  <w:tc>
          <w:tcPr>
            <w:tcW w:w="1663" w:type="dxa"/>
          </w:tcPr>
          <w:p w:rsidR="006D2CF7" w:rsidRPr="00677B38" w:rsidRDefault="006D2CF7" w:rsidP="004F2884">
            <w:pPr>
              <w:widowControl/>
              <w:autoSpaceDE w:val="0"/>
              <w:autoSpaceDN w:val="0"/>
              <w:adjustRightInd w:val="0"/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100</w:t>
            </w:r>
          </w:p>
        </w:tc>
      </w:tr>
      <w:bookmarkEnd w:id="1"/>
    </w:tbl>
    <w:p w:rsidR="006D2CF7" w:rsidRDefault="006D2CF7" w:rsidP="006D2CF7">
      <w:pPr>
        <w:rPr>
          <w:rFonts w:ascii="Times New Roman" w:hAnsi="Times New Roman"/>
          <w:b/>
          <w:sz w:val="28"/>
          <w:szCs w:val="28"/>
        </w:rPr>
      </w:pPr>
    </w:p>
    <w:p w:rsidR="006D2CF7" w:rsidRDefault="006D2CF7" w:rsidP="006D2CF7">
      <w:pPr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lastRenderedPageBreak/>
        <w:t xml:space="preserve">2.5. </w:t>
      </w:r>
      <w:r>
        <w:rPr>
          <w:rFonts w:ascii="Times New Roman" w:hAnsi="Times New Roman"/>
          <w:b/>
          <w:sz w:val="28"/>
          <w:szCs w:val="28"/>
        </w:rPr>
        <w:t>Основные мероприятия Программы</w:t>
      </w:r>
    </w:p>
    <w:p w:rsidR="006D2CF7" w:rsidRPr="00842B4C" w:rsidRDefault="006D2CF7" w:rsidP="006D2CF7">
      <w:pPr>
        <w:spacing w:after="0"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6379"/>
        <w:gridCol w:w="2410"/>
      </w:tblGrid>
      <w:tr w:rsidR="006D2CF7" w:rsidRPr="00842B4C" w:rsidTr="004F2884">
        <w:trPr>
          <w:trHeight w:val="419"/>
        </w:trPr>
        <w:tc>
          <w:tcPr>
            <w:tcW w:w="817" w:type="dxa"/>
            <w:vMerge w:val="restart"/>
          </w:tcPr>
          <w:p w:rsidR="006D2CF7" w:rsidRPr="00842B4C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№</w:t>
            </w:r>
          </w:p>
          <w:p w:rsidR="006D2CF7" w:rsidRPr="00842B4C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6379" w:type="dxa"/>
            <w:vMerge w:val="restart"/>
          </w:tcPr>
          <w:p w:rsidR="006D2CF7" w:rsidRPr="00842B4C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842B4C">
              <w:rPr>
                <w:rFonts w:ascii="Times New Roman" w:hAnsi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</w:tcPr>
          <w:p w:rsidR="006D2CF7" w:rsidRPr="00842B4C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Период</w:t>
            </w:r>
          </w:p>
        </w:tc>
      </w:tr>
      <w:tr w:rsidR="006D2CF7" w:rsidRPr="00842B4C" w:rsidTr="004F2884">
        <w:trPr>
          <w:trHeight w:val="322"/>
        </w:trPr>
        <w:tc>
          <w:tcPr>
            <w:tcW w:w="817" w:type="dxa"/>
            <w:vMerge/>
          </w:tcPr>
          <w:p w:rsidR="006D2CF7" w:rsidRPr="00842B4C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6379" w:type="dxa"/>
            <w:vMerge/>
          </w:tcPr>
          <w:p w:rsidR="006D2CF7" w:rsidRPr="00842B4C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410" w:type="dxa"/>
            <w:vMerge/>
          </w:tcPr>
          <w:p w:rsidR="006D2CF7" w:rsidRPr="00842B4C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6D2CF7" w:rsidRPr="00842B4C" w:rsidTr="004F2884">
        <w:tc>
          <w:tcPr>
            <w:tcW w:w="817" w:type="dxa"/>
          </w:tcPr>
          <w:p w:rsidR="006D2CF7" w:rsidRPr="00677B38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B38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6379" w:type="dxa"/>
          </w:tcPr>
          <w:p w:rsidR="006D2CF7" w:rsidRPr="00677B38" w:rsidRDefault="006D2CF7" w:rsidP="004F28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сельского Дома культуры</w:t>
            </w:r>
          </w:p>
        </w:tc>
        <w:tc>
          <w:tcPr>
            <w:tcW w:w="2410" w:type="dxa"/>
          </w:tcPr>
          <w:p w:rsidR="006D2CF7" w:rsidRPr="00677B38" w:rsidRDefault="006D2CF7" w:rsidP="006D2CF7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</w:tr>
      <w:tr w:rsidR="006D2CF7" w:rsidRPr="00842B4C" w:rsidTr="004F2884">
        <w:tc>
          <w:tcPr>
            <w:tcW w:w="817" w:type="dxa"/>
          </w:tcPr>
          <w:p w:rsidR="006D2CF7" w:rsidRPr="00677B38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6379" w:type="dxa"/>
          </w:tcPr>
          <w:p w:rsidR="006D2CF7" w:rsidRPr="00677B38" w:rsidRDefault="0074762A" w:rsidP="004F28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сельской школы</w:t>
            </w:r>
          </w:p>
        </w:tc>
        <w:tc>
          <w:tcPr>
            <w:tcW w:w="2410" w:type="dxa"/>
          </w:tcPr>
          <w:p w:rsidR="006D2CF7" w:rsidRPr="00677B38" w:rsidRDefault="006D2CF7" w:rsidP="0074762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 w:rsidR="0074762A">
              <w:rPr>
                <w:rFonts w:ascii="Times New Roman" w:hAnsi="Times New Roman"/>
                <w:color w:val="000000"/>
                <w:sz w:val="28"/>
                <w:szCs w:val="28"/>
              </w:rPr>
              <w:t>25</w:t>
            </w:r>
          </w:p>
        </w:tc>
      </w:tr>
      <w:tr w:rsidR="0074762A" w:rsidRPr="00842B4C" w:rsidTr="004F2884">
        <w:tc>
          <w:tcPr>
            <w:tcW w:w="817" w:type="dxa"/>
          </w:tcPr>
          <w:p w:rsidR="0074762A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6379" w:type="dxa"/>
          </w:tcPr>
          <w:p w:rsidR="0074762A" w:rsidRDefault="0074762A" w:rsidP="004F2884">
            <w:pPr>
              <w:spacing w:after="0" w:line="240" w:lineRule="auto"/>
              <w:ind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2410" w:type="dxa"/>
          </w:tcPr>
          <w:p w:rsidR="0074762A" w:rsidRDefault="0074762A" w:rsidP="0074762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2021-2031</w:t>
            </w:r>
          </w:p>
        </w:tc>
      </w:tr>
    </w:tbl>
    <w:p w:rsidR="006D2CF7" w:rsidRDefault="006D2CF7" w:rsidP="006D2CF7">
      <w:pPr>
        <w:rPr>
          <w:rFonts w:ascii="Times New Roman" w:hAnsi="Times New Roman"/>
          <w:b/>
          <w:sz w:val="28"/>
          <w:szCs w:val="28"/>
        </w:rPr>
      </w:pPr>
    </w:p>
    <w:p w:rsidR="006D2CF7" w:rsidRPr="00842B4C" w:rsidRDefault="006D2CF7" w:rsidP="006D2CF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2.6. О</w:t>
      </w:r>
      <w:r>
        <w:rPr>
          <w:rFonts w:ascii="Times New Roman" w:hAnsi="Times New Roman"/>
          <w:b/>
          <w:sz w:val="28"/>
          <w:szCs w:val="28"/>
        </w:rPr>
        <w:t>бъемы и источники финансирования мероприятий</w:t>
      </w:r>
    </w:p>
    <w:p w:rsidR="006D2CF7" w:rsidRPr="00842B4C" w:rsidRDefault="006D2CF7" w:rsidP="006D2CF7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а) по годам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382"/>
        <w:gridCol w:w="2358"/>
        <w:gridCol w:w="2385"/>
        <w:gridCol w:w="2220"/>
      </w:tblGrid>
      <w:tr w:rsidR="006D2CF7" w:rsidRPr="00920DAD" w:rsidTr="004F2884">
        <w:tc>
          <w:tcPr>
            <w:tcW w:w="2381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Источник финансирования</w:t>
            </w:r>
          </w:p>
        </w:tc>
        <w:tc>
          <w:tcPr>
            <w:tcW w:w="2448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края, тыс. руб.</w:t>
            </w:r>
          </w:p>
        </w:tc>
        <w:tc>
          <w:tcPr>
            <w:tcW w:w="2389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района, тыс. руб.</w:t>
            </w:r>
          </w:p>
        </w:tc>
        <w:tc>
          <w:tcPr>
            <w:tcW w:w="2352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поселения, тыс. руб.</w:t>
            </w:r>
          </w:p>
        </w:tc>
      </w:tr>
      <w:tr w:rsidR="006D2CF7" w:rsidRPr="00920DAD" w:rsidTr="004F2884">
        <w:tc>
          <w:tcPr>
            <w:tcW w:w="2381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20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</w:t>
            </w:r>
            <w:r w:rsidRPr="00920DAD">
              <w:rPr>
                <w:rFonts w:ascii="Times New Roman" w:hAnsi="Times New Roman"/>
                <w:color w:val="000000"/>
                <w:sz w:val="28"/>
                <w:szCs w:val="28"/>
              </w:rPr>
              <w:t>-202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448" w:type="dxa"/>
          </w:tcPr>
          <w:p w:rsidR="006D2CF7" w:rsidRPr="00920DAD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169 463,39</w:t>
            </w:r>
          </w:p>
        </w:tc>
        <w:tc>
          <w:tcPr>
            <w:tcW w:w="2389" w:type="dxa"/>
          </w:tcPr>
          <w:p w:rsidR="006D2CF7" w:rsidRPr="00920DAD" w:rsidRDefault="0074762A" w:rsidP="0074762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2 111,75</w:t>
            </w:r>
          </w:p>
        </w:tc>
        <w:tc>
          <w:tcPr>
            <w:tcW w:w="2352" w:type="dxa"/>
          </w:tcPr>
          <w:p w:rsidR="006D2CF7" w:rsidRPr="00920DAD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</w:tr>
      <w:tr w:rsidR="006D2CF7" w:rsidRPr="00920DAD" w:rsidTr="004F2884">
        <w:tc>
          <w:tcPr>
            <w:tcW w:w="2381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2027-2031</w:t>
            </w:r>
          </w:p>
        </w:tc>
        <w:tc>
          <w:tcPr>
            <w:tcW w:w="2448" w:type="dxa"/>
          </w:tcPr>
          <w:p w:rsidR="006D2CF7" w:rsidRPr="00920DAD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  <w:tc>
          <w:tcPr>
            <w:tcW w:w="2389" w:type="dxa"/>
          </w:tcPr>
          <w:p w:rsidR="006D2CF7" w:rsidRPr="00920DAD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400,00</w:t>
            </w:r>
          </w:p>
        </w:tc>
        <w:tc>
          <w:tcPr>
            <w:tcW w:w="2352" w:type="dxa"/>
          </w:tcPr>
          <w:p w:rsidR="006D2CF7" w:rsidRPr="00920DAD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</w:tr>
      <w:tr w:rsidR="006D2CF7" w:rsidRPr="00920DAD" w:rsidTr="004F2884">
        <w:tc>
          <w:tcPr>
            <w:tcW w:w="2381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Итого:</w:t>
            </w:r>
          </w:p>
        </w:tc>
        <w:tc>
          <w:tcPr>
            <w:tcW w:w="2448" w:type="dxa"/>
          </w:tcPr>
          <w:p w:rsidR="006D2CF7" w:rsidRPr="00920DAD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169 463,39</w:t>
            </w:r>
          </w:p>
        </w:tc>
        <w:tc>
          <w:tcPr>
            <w:tcW w:w="2389" w:type="dxa"/>
          </w:tcPr>
          <w:p w:rsidR="006D2CF7" w:rsidRPr="00920DAD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2 511,75</w:t>
            </w:r>
          </w:p>
        </w:tc>
        <w:tc>
          <w:tcPr>
            <w:tcW w:w="2352" w:type="dxa"/>
          </w:tcPr>
          <w:p w:rsidR="006D2CF7" w:rsidRPr="00920DAD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-</w:t>
            </w:r>
          </w:p>
        </w:tc>
      </w:tr>
    </w:tbl>
    <w:p w:rsidR="006D2CF7" w:rsidRDefault="006D2CF7" w:rsidP="006D2CF7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6D2CF7" w:rsidRPr="00842B4C" w:rsidRDefault="006D2CF7" w:rsidP="006D2CF7">
      <w:pPr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sz w:val="28"/>
          <w:szCs w:val="28"/>
        </w:rPr>
        <w:t>б) по направлениям деятельности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26"/>
        <w:gridCol w:w="2301"/>
        <w:gridCol w:w="2386"/>
        <w:gridCol w:w="2231"/>
      </w:tblGrid>
      <w:tr w:rsidR="006D2CF7" w:rsidRPr="00920DAD" w:rsidTr="004F2884">
        <w:tc>
          <w:tcPr>
            <w:tcW w:w="2426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Направление деятельности</w:t>
            </w:r>
          </w:p>
        </w:tc>
        <w:tc>
          <w:tcPr>
            <w:tcW w:w="2301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Приморского края</w:t>
            </w:r>
          </w:p>
        </w:tc>
        <w:tc>
          <w:tcPr>
            <w:tcW w:w="2386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Бюджет 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администрации Пожарского муниципального района</w:t>
            </w:r>
          </w:p>
        </w:tc>
        <w:tc>
          <w:tcPr>
            <w:tcW w:w="2231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920DAD"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>Бюджет поселения</w:t>
            </w:r>
          </w:p>
        </w:tc>
      </w:tr>
      <w:tr w:rsidR="006D2CF7" w:rsidRPr="00920DAD" w:rsidTr="004F2884">
        <w:tc>
          <w:tcPr>
            <w:tcW w:w="2426" w:type="dxa"/>
          </w:tcPr>
          <w:p w:rsidR="006D2CF7" w:rsidRPr="00002546" w:rsidRDefault="006D2CF7" w:rsidP="004F2884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объектов культуры</w:t>
            </w:r>
          </w:p>
        </w:tc>
        <w:tc>
          <w:tcPr>
            <w:tcW w:w="2301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41</w:t>
            </w:r>
            <w:r w:rsidR="0074762A"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926,78</w:t>
            </w:r>
          </w:p>
        </w:tc>
        <w:tc>
          <w:tcPr>
            <w:tcW w:w="2386" w:type="dxa"/>
          </w:tcPr>
          <w:p w:rsidR="006D2CF7" w:rsidRPr="00920DAD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211,75</w:t>
            </w:r>
          </w:p>
        </w:tc>
        <w:tc>
          <w:tcPr>
            <w:tcW w:w="2231" w:type="dxa"/>
          </w:tcPr>
          <w:p w:rsidR="006D2CF7" w:rsidRPr="00002546" w:rsidRDefault="006D2CF7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</w:p>
        </w:tc>
      </w:tr>
      <w:tr w:rsidR="0074762A" w:rsidRPr="00920DAD" w:rsidTr="004F2884">
        <w:tc>
          <w:tcPr>
            <w:tcW w:w="2426" w:type="dxa"/>
          </w:tcPr>
          <w:p w:rsidR="0074762A" w:rsidRDefault="0074762A" w:rsidP="004F2884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Строительство сельской школы</w:t>
            </w:r>
          </w:p>
        </w:tc>
        <w:tc>
          <w:tcPr>
            <w:tcW w:w="2301" w:type="dxa"/>
          </w:tcPr>
          <w:p w:rsidR="0074762A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148 500,00</w:t>
            </w:r>
          </w:p>
        </w:tc>
        <w:tc>
          <w:tcPr>
            <w:tcW w:w="2386" w:type="dxa"/>
          </w:tcPr>
          <w:p w:rsidR="0074762A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1 500,00</w:t>
            </w:r>
          </w:p>
        </w:tc>
        <w:tc>
          <w:tcPr>
            <w:tcW w:w="2231" w:type="dxa"/>
          </w:tcPr>
          <w:p w:rsidR="0074762A" w:rsidRDefault="0074762A" w:rsidP="004F2884">
            <w:pPr>
              <w:spacing w:after="0" w:line="240" w:lineRule="auto"/>
              <w:ind w:firstLine="0"/>
              <w:contextualSpacing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6D2CF7" w:rsidRPr="00920DAD" w:rsidTr="004F2884">
        <w:tc>
          <w:tcPr>
            <w:tcW w:w="2426" w:type="dxa"/>
          </w:tcPr>
          <w:p w:rsidR="006D2CF7" w:rsidRPr="00002546" w:rsidRDefault="006D2CF7" w:rsidP="004F2884">
            <w:pPr>
              <w:spacing w:after="0" w:line="240" w:lineRule="auto"/>
              <w:ind w:firstLine="0"/>
              <w:contextualSpacing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Благоустройство</w:t>
            </w:r>
          </w:p>
        </w:tc>
        <w:tc>
          <w:tcPr>
            <w:tcW w:w="2301" w:type="dxa"/>
          </w:tcPr>
          <w:p w:rsidR="006D2CF7" w:rsidRPr="00920DAD" w:rsidRDefault="0074762A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</w:t>
            </w:r>
            <w:r w:rsidR="006D2CF7">
              <w:rPr>
                <w:rFonts w:ascii="Times New Roman" w:hAnsi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2386" w:type="dxa"/>
          </w:tcPr>
          <w:p w:rsidR="006D2CF7" w:rsidRPr="00920DAD" w:rsidRDefault="0074762A" w:rsidP="0074762A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800,00</w:t>
            </w:r>
          </w:p>
        </w:tc>
        <w:tc>
          <w:tcPr>
            <w:tcW w:w="2231" w:type="dxa"/>
          </w:tcPr>
          <w:p w:rsidR="006D2CF7" w:rsidRPr="00920DAD" w:rsidRDefault="006D2CF7" w:rsidP="004F2884">
            <w:pPr>
              <w:spacing w:after="0" w:line="240" w:lineRule="auto"/>
              <w:ind w:firstLine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6D2CF7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  <w:r w:rsidRPr="00842B4C"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>2.7. О</w:t>
      </w:r>
      <w:r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  <w:t xml:space="preserve">ценка социально-экономической эффективности мероприятий и соответствия результатов нормативным индексам </w:t>
      </w:r>
    </w:p>
    <w:p w:rsidR="006D2CF7" w:rsidRPr="00920DAD" w:rsidRDefault="006D2CF7" w:rsidP="006D2CF7">
      <w:pPr>
        <w:widowControl/>
        <w:autoSpaceDE w:val="0"/>
        <w:autoSpaceDN w:val="0"/>
        <w:adjustRightInd w:val="0"/>
        <w:spacing w:after="0" w:line="240" w:lineRule="auto"/>
        <w:ind w:firstLine="0"/>
        <w:jc w:val="center"/>
        <w:rPr>
          <w:rFonts w:ascii="Times New Roman" w:hAnsi="Times New Roman"/>
          <w:b/>
          <w:bCs/>
          <w:color w:val="000008"/>
          <w:sz w:val="28"/>
          <w:szCs w:val="28"/>
          <w:lang w:eastAsia="ru-RU"/>
        </w:rPr>
      </w:pPr>
    </w:p>
    <w:p w:rsidR="006D2CF7" w:rsidRPr="00842B4C" w:rsidRDefault="006D2CF7" w:rsidP="006D2C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1. В соответствии с Генеральным планом </w:t>
      </w:r>
      <w:proofErr w:type="spellStart"/>
      <w:r>
        <w:rPr>
          <w:rFonts w:ascii="Times New Roman" w:hAnsi="Times New Roman"/>
          <w:sz w:val="28"/>
          <w:szCs w:val="28"/>
        </w:rPr>
        <w:t>Соболинского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842B4C">
        <w:rPr>
          <w:rFonts w:ascii="Times New Roman" w:hAnsi="Times New Roman"/>
          <w:sz w:val="28"/>
          <w:szCs w:val="28"/>
        </w:rPr>
        <w:t xml:space="preserve"> </w:t>
      </w:r>
    </w:p>
    <w:p w:rsidR="006D2CF7" w:rsidRPr="00842B4C" w:rsidRDefault="006D2CF7" w:rsidP="006D2C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1.1. Будет вестись индивидуальное жилищное строительство.</w:t>
      </w:r>
    </w:p>
    <w:p w:rsidR="006D2CF7" w:rsidRPr="00842B4C" w:rsidRDefault="006D2CF7" w:rsidP="006D2C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1.2. Произойдет улучшение организации деятельности и спортивно-массовой работы путем приобретения и установки спортивных и детских </w:t>
      </w:r>
      <w:r w:rsidRPr="00842B4C">
        <w:rPr>
          <w:rFonts w:ascii="Times New Roman" w:hAnsi="Times New Roman"/>
          <w:sz w:val="28"/>
          <w:szCs w:val="28"/>
        </w:rPr>
        <w:lastRenderedPageBreak/>
        <w:t>площадок.</w:t>
      </w:r>
    </w:p>
    <w:p w:rsidR="006D2CF7" w:rsidRPr="00842B4C" w:rsidRDefault="006D2CF7" w:rsidP="006D2C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1.3. Улучшение организации культурно-досуговой работы и организации отдыха населения произойдёт за счет обустройства мест отдыха.</w:t>
      </w:r>
    </w:p>
    <w:p w:rsidR="006D2CF7" w:rsidRPr="00842B4C" w:rsidRDefault="006D2CF7" w:rsidP="006D2CF7">
      <w:pPr>
        <w:spacing w:after="0" w:line="360" w:lineRule="auto"/>
        <w:rPr>
          <w:rFonts w:ascii="Times New Roman" w:hAnsi="Times New Roman"/>
          <w:bCs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>Основным результатом реализации Комплексной Программы явится улучшение организации культурно-досуговой деятельности и спортивно-массовой работы в сельском поселении.</w:t>
      </w:r>
    </w:p>
    <w:p w:rsidR="006D2CF7" w:rsidRDefault="006D2CF7" w:rsidP="006D2CF7">
      <w:pPr>
        <w:rPr>
          <w:rFonts w:ascii="Times New Roman" w:hAnsi="Times New Roman"/>
          <w:b/>
          <w:bCs/>
          <w:sz w:val="28"/>
          <w:szCs w:val="28"/>
        </w:rPr>
      </w:pPr>
    </w:p>
    <w:p w:rsidR="006D2CF7" w:rsidRDefault="006D2CF7" w:rsidP="006D2CF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842B4C">
        <w:rPr>
          <w:rFonts w:ascii="Times New Roman" w:hAnsi="Times New Roman"/>
          <w:b/>
          <w:bCs/>
          <w:sz w:val="28"/>
          <w:szCs w:val="28"/>
        </w:rPr>
        <w:t>2.8</w:t>
      </w:r>
      <w:r w:rsidRPr="00842B4C">
        <w:rPr>
          <w:rFonts w:ascii="Times New Roman" w:hAnsi="Times New Roman"/>
          <w:b/>
          <w:sz w:val="28"/>
          <w:szCs w:val="28"/>
        </w:rPr>
        <w:t>. О</w:t>
      </w:r>
      <w:r>
        <w:rPr>
          <w:rFonts w:ascii="Times New Roman" w:hAnsi="Times New Roman"/>
          <w:b/>
          <w:sz w:val="28"/>
          <w:szCs w:val="28"/>
        </w:rPr>
        <w:t>рганизация контроля за исполнение Программы</w:t>
      </w:r>
    </w:p>
    <w:p w:rsidR="006D2CF7" w:rsidRPr="00842B4C" w:rsidRDefault="006D2CF7" w:rsidP="006D2CF7">
      <w:pPr>
        <w:spacing w:after="0" w:line="240" w:lineRule="auto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6D2CF7" w:rsidRPr="00842B4C" w:rsidRDefault="006D2CF7" w:rsidP="006D2CF7">
      <w:pPr>
        <w:spacing w:after="0" w:line="360" w:lineRule="auto"/>
        <w:rPr>
          <w:rFonts w:ascii="Times New Roman" w:hAnsi="Times New Roman"/>
          <w:sz w:val="28"/>
          <w:szCs w:val="28"/>
        </w:rPr>
      </w:pPr>
      <w:r w:rsidRPr="00842B4C">
        <w:rPr>
          <w:rFonts w:ascii="Times New Roman" w:hAnsi="Times New Roman"/>
          <w:sz w:val="28"/>
          <w:szCs w:val="28"/>
        </w:rPr>
        <w:t xml:space="preserve">Ежегодный анализ реализации Программы осуществляет администрация </w:t>
      </w:r>
      <w:r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Pr="00842B4C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В рамках</w:t>
      </w:r>
      <w:r w:rsidRPr="00842B4C">
        <w:rPr>
          <w:rFonts w:ascii="Times New Roman" w:hAnsi="Times New Roman"/>
          <w:sz w:val="28"/>
          <w:szCs w:val="28"/>
        </w:rPr>
        <w:t xml:space="preserve"> реализации Комплексной Программы, вносит коррективы </w:t>
      </w:r>
      <w:r>
        <w:rPr>
          <w:rFonts w:ascii="Times New Roman" w:hAnsi="Times New Roman"/>
          <w:sz w:val="28"/>
          <w:szCs w:val="28"/>
        </w:rPr>
        <w:t xml:space="preserve">в </w:t>
      </w:r>
      <w:r w:rsidRPr="00842B4C">
        <w:rPr>
          <w:rFonts w:ascii="Times New Roman" w:hAnsi="Times New Roman"/>
          <w:sz w:val="28"/>
          <w:szCs w:val="28"/>
        </w:rPr>
        <w:t>план финансирования на соответствующий год.</w:t>
      </w:r>
    </w:p>
    <w:p w:rsidR="006D2CF7" w:rsidRDefault="006D2CF7" w:rsidP="006D2CF7">
      <w:pPr>
        <w:jc w:val="center"/>
        <w:rPr>
          <w:rFonts w:ascii="Times New Roman" w:hAnsi="Times New Roman"/>
          <w:b/>
          <w:sz w:val="28"/>
          <w:szCs w:val="28"/>
        </w:rPr>
      </w:pPr>
    </w:p>
    <w:p w:rsidR="006D2CF7" w:rsidRPr="005B0186" w:rsidRDefault="006D2CF7" w:rsidP="006D2CF7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5B0186">
        <w:rPr>
          <w:rFonts w:ascii="Times New Roman" w:hAnsi="Times New Roman"/>
          <w:sz w:val="28"/>
          <w:szCs w:val="28"/>
        </w:rPr>
        <w:t>______________</w:t>
      </w:r>
    </w:p>
    <w:p w:rsidR="006D2CF7" w:rsidRPr="009A1852" w:rsidRDefault="006D2CF7" w:rsidP="006D2CF7">
      <w:pPr>
        <w:rPr>
          <w:rFonts w:ascii="Times New Roman" w:hAnsi="Times New Roman"/>
        </w:rPr>
      </w:pPr>
    </w:p>
    <w:p w:rsidR="00D72F9D" w:rsidRPr="006D2CF7" w:rsidRDefault="00D72F9D">
      <w:pPr>
        <w:rPr>
          <w:rFonts w:ascii="Times New Roman" w:hAnsi="Times New Roman"/>
        </w:rPr>
      </w:pPr>
    </w:p>
    <w:sectPr w:rsidR="00D72F9D" w:rsidRPr="006D2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345307"/>
    <w:multiLevelType w:val="multilevel"/>
    <w:tmpl w:val="8D48A67E"/>
    <w:lvl w:ilvl="0">
      <w:start w:val="1"/>
      <w:numFmt w:val="decimal"/>
      <w:pStyle w:val="S1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b/>
      </w:rPr>
    </w:lvl>
    <w:lvl w:ilvl="1">
      <w:start w:val="1"/>
      <w:numFmt w:val="decimal"/>
      <w:pStyle w:val="S2"/>
      <w:lvlText w:val="%1.%2"/>
      <w:lvlJc w:val="left"/>
      <w:pPr>
        <w:tabs>
          <w:tab w:val="num" w:pos="1211"/>
        </w:tabs>
        <w:ind w:left="1211" w:hanging="360"/>
      </w:pPr>
      <w:rPr>
        <w:rFonts w:cs="Times New Roman" w:hint="default"/>
        <w:b/>
      </w:rPr>
    </w:lvl>
    <w:lvl w:ilvl="2">
      <w:start w:val="1"/>
      <w:numFmt w:val="decimal"/>
      <w:pStyle w:val="S3"/>
      <w:lvlText w:val="%1.%2.%3"/>
      <w:lvlJc w:val="left"/>
      <w:pPr>
        <w:tabs>
          <w:tab w:val="num" w:pos="1854"/>
        </w:tabs>
        <w:ind w:left="1854" w:hanging="72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pStyle w:val="S4"/>
      <w:lvlText w:val="%1.%2.%3.%4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cs="Times New Roman" w:hint="default"/>
      </w:rPr>
    </w:lvl>
  </w:abstractNum>
  <w:abstractNum w:abstractNumId="1" w15:restartNumberingAfterBreak="0">
    <w:nsid w:val="5BC4263D"/>
    <w:multiLevelType w:val="hybridMultilevel"/>
    <w:tmpl w:val="893AEFFA"/>
    <w:lvl w:ilvl="0" w:tplc="096E0D1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87C2637"/>
    <w:multiLevelType w:val="multilevel"/>
    <w:tmpl w:val="645A531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52" w:hanging="885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2" w:hanging="88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3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2B7"/>
    <w:rsid w:val="001332B7"/>
    <w:rsid w:val="006D2CF7"/>
    <w:rsid w:val="0074762A"/>
    <w:rsid w:val="00747D54"/>
    <w:rsid w:val="00D7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C8622"/>
  <w15:chartTrackingRefBased/>
  <w15:docId w15:val="{03E41FCE-2837-44C0-AB47-CFC2451B2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2CF7"/>
    <w:pPr>
      <w:widowControl w:val="0"/>
      <w:spacing w:after="120" w:line="276" w:lineRule="auto"/>
      <w:ind w:firstLine="567"/>
      <w:jc w:val="both"/>
    </w:pPr>
    <w:rPr>
      <w:rFonts w:ascii="Bookman Old Style" w:eastAsia="Times New Roman" w:hAnsi="Bookman Old Style" w:cs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6D2C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D2CF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D2CF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D2CF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+таб"/>
    <w:basedOn w:val="a"/>
    <w:link w:val="a4"/>
    <w:rsid w:val="006D2CF7"/>
    <w:pPr>
      <w:spacing w:after="0" w:line="240" w:lineRule="auto"/>
      <w:ind w:firstLine="0"/>
      <w:jc w:val="center"/>
    </w:pPr>
    <w:rPr>
      <w:rFonts w:eastAsia="Calibri"/>
      <w:szCs w:val="20"/>
      <w:lang w:eastAsia="ru-RU"/>
    </w:rPr>
  </w:style>
  <w:style w:type="character" w:customStyle="1" w:styleId="a4">
    <w:name w:val="+таб Знак"/>
    <w:link w:val="a3"/>
    <w:locked/>
    <w:rsid w:val="006D2CF7"/>
    <w:rPr>
      <w:rFonts w:ascii="Bookman Old Style" w:eastAsia="Calibri" w:hAnsi="Bookman Old Style" w:cs="Times New Roman"/>
      <w:sz w:val="24"/>
      <w:szCs w:val="20"/>
      <w:lang w:eastAsia="ru-RU"/>
    </w:rPr>
  </w:style>
  <w:style w:type="paragraph" w:customStyle="1" w:styleId="S1">
    <w:name w:val="S_Заголовок 1"/>
    <w:basedOn w:val="1"/>
    <w:rsid w:val="006D2CF7"/>
    <w:pPr>
      <w:pageBreakBefore/>
      <w:numPr>
        <w:numId w:val="1"/>
      </w:numPr>
      <w:spacing w:before="0" w:after="120"/>
      <w:ind w:left="924" w:hanging="357"/>
      <w:jc w:val="left"/>
    </w:pPr>
    <w:rPr>
      <w:rFonts w:ascii="Bookman Old Style" w:eastAsia="Calibri" w:hAnsi="Bookman Old Style" w:cs="Times New Roman"/>
      <w:b/>
      <w:bCs/>
      <w:caps/>
      <w:color w:val="auto"/>
      <w:sz w:val="24"/>
      <w:szCs w:val="28"/>
    </w:rPr>
  </w:style>
  <w:style w:type="paragraph" w:customStyle="1" w:styleId="S2">
    <w:name w:val="S_Заголовок 2"/>
    <w:basedOn w:val="2"/>
    <w:autoRedefine/>
    <w:rsid w:val="006D2CF7"/>
    <w:pPr>
      <w:keepLines w:val="0"/>
      <w:numPr>
        <w:ilvl w:val="1"/>
        <w:numId w:val="1"/>
      </w:numPr>
      <w:spacing w:before="120" w:after="120"/>
      <w:ind w:left="924" w:hanging="357"/>
      <w:jc w:val="left"/>
    </w:pPr>
    <w:rPr>
      <w:rFonts w:ascii="Bookman Old Style" w:eastAsia="Times New Roman" w:hAnsi="Bookman Old Style" w:cs="Times New Roman"/>
      <w:b/>
      <w:color w:val="auto"/>
      <w:sz w:val="24"/>
      <w:szCs w:val="24"/>
      <w:lang w:eastAsia="ru-RU"/>
    </w:rPr>
  </w:style>
  <w:style w:type="paragraph" w:customStyle="1" w:styleId="S3">
    <w:name w:val="S_Заголовок 3"/>
    <w:basedOn w:val="3"/>
    <w:rsid w:val="006D2CF7"/>
    <w:pPr>
      <w:keepLines w:val="0"/>
      <w:numPr>
        <w:ilvl w:val="2"/>
        <w:numId w:val="1"/>
      </w:numPr>
      <w:spacing w:before="120" w:after="120"/>
      <w:jc w:val="left"/>
    </w:pPr>
    <w:rPr>
      <w:rFonts w:ascii="Bookman Old Style" w:eastAsia="Calibri" w:hAnsi="Bookman Old Style" w:cs="Times New Roman"/>
      <w:b/>
      <w:color w:val="auto"/>
      <w:lang w:eastAsia="ru-RU"/>
    </w:rPr>
  </w:style>
  <w:style w:type="paragraph" w:customStyle="1" w:styleId="S4">
    <w:name w:val="S_Заголовок 4"/>
    <w:basedOn w:val="4"/>
    <w:rsid w:val="006D2CF7"/>
    <w:pPr>
      <w:keepNext w:val="0"/>
      <w:keepLines w:val="0"/>
      <w:numPr>
        <w:ilvl w:val="3"/>
        <w:numId w:val="1"/>
      </w:numPr>
      <w:spacing w:before="0" w:line="240" w:lineRule="auto"/>
      <w:jc w:val="left"/>
    </w:pPr>
    <w:rPr>
      <w:rFonts w:ascii="Times New Roman" w:eastAsia="Calibri" w:hAnsi="Times New Roman" w:cs="Times New Roman"/>
      <w:iCs w:val="0"/>
      <w:color w:val="auto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D2CF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6D2CF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D2CF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D2CF7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1A4B53-1ACA-4411-87DD-7D1E067B4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9</Pages>
  <Words>1411</Words>
  <Characters>8044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днс</cp:lastModifiedBy>
  <cp:revision>3</cp:revision>
  <dcterms:created xsi:type="dcterms:W3CDTF">2020-11-08T23:36:00Z</dcterms:created>
  <dcterms:modified xsi:type="dcterms:W3CDTF">2020-11-09T00:24:00Z</dcterms:modified>
</cp:coreProperties>
</file>