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1CD" w:rsidRDefault="00D821CD" w:rsidP="00C569AD">
      <w:pPr>
        <w:ind w:firstLine="567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ПРОЕКТ</w:t>
      </w:r>
    </w:p>
    <w:p w:rsidR="00D821CD" w:rsidRDefault="00D821CD" w:rsidP="00C569AD">
      <w:pPr>
        <w:ind w:firstLine="567"/>
        <w:jc w:val="center"/>
        <w:rPr>
          <w:b/>
        </w:rPr>
      </w:pPr>
    </w:p>
    <w:p w:rsidR="00D821CD" w:rsidRDefault="00D821CD" w:rsidP="00C569AD">
      <w:pPr>
        <w:ind w:firstLine="567"/>
        <w:jc w:val="center"/>
        <w:rPr>
          <w:b/>
        </w:rPr>
      </w:pPr>
    </w:p>
    <w:p w:rsidR="00C569AD" w:rsidRDefault="00C569AD" w:rsidP="00C569AD">
      <w:pPr>
        <w:ind w:firstLine="567"/>
        <w:jc w:val="center"/>
      </w:pPr>
      <w:r>
        <w:rPr>
          <w:b/>
        </w:rPr>
        <w:t xml:space="preserve">АДМИНИСТРАЦИЯ </w:t>
      </w:r>
      <w:r w:rsidR="005A0F99">
        <w:rPr>
          <w:b/>
        </w:rPr>
        <w:t>ПОЖАРСКОГО МУНИЦИПАЛЬНОГО РАЙОНА ПРИМОРСКОГО КРАЯ</w:t>
      </w: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Программа комплексного развития систем </w:t>
      </w:r>
      <w:r w:rsidR="00634BDB">
        <w:rPr>
          <w:b/>
          <w:sz w:val="44"/>
          <w:szCs w:val="44"/>
        </w:rPr>
        <w:t xml:space="preserve">транспортной </w:t>
      </w:r>
      <w:r>
        <w:rPr>
          <w:b/>
          <w:sz w:val="44"/>
          <w:szCs w:val="44"/>
        </w:rPr>
        <w:t>инфраструктуры</w:t>
      </w:r>
      <w:r w:rsidR="005A0F99">
        <w:rPr>
          <w:b/>
          <w:sz w:val="44"/>
          <w:szCs w:val="44"/>
        </w:rPr>
        <w:t xml:space="preserve"> </w:t>
      </w:r>
      <w:r w:rsidR="00423124">
        <w:rPr>
          <w:b/>
          <w:sz w:val="44"/>
          <w:szCs w:val="44"/>
        </w:rPr>
        <w:t>Соболинского</w:t>
      </w:r>
      <w:r>
        <w:rPr>
          <w:b/>
          <w:sz w:val="44"/>
          <w:szCs w:val="44"/>
        </w:rPr>
        <w:t xml:space="preserve"> сельского поселения </w:t>
      </w:r>
      <w:r w:rsidR="005A0F99">
        <w:rPr>
          <w:b/>
          <w:color w:val="000000"/>
          <w:sz w:val="44"/>
          <w:szCs w:val="44"/>
        </w:rPr>
        <w:t>Пожарского</w:t>
      </w:r>
      <w:r>
        <w:rPr>
          <w:b/>
          <w:sz w:val="44"/>
          <w:szCs w:val="44"/>
        </w:rPr>
        <w:t xml:space="preserve"> муниципального района </w:t>
      </w:r>
      <w:r w:rsidR="005A0F99">
        <w:rPr>
          <w:b/>
          <w:sz w:val="44"/>
          <w:szCs w:val="44"/>
        </w:rPr>
        <w:t>Приморского края</w:t>
      </w:r>
      <w:r>
        <w:rPr>
          <w:b/>
          <w:sz w:val="44"/>
          <w:szCs w:val="44"/>
        </w:rPr>
        <w:t xml:space="preserve"> </w:t>
      </w:r>
    </w:p>
    <w:p w:rsidR="00C569AD" w:rsidRDefault="00C569AD" w:rsidP="00C569AD">
      <w:pPr>
        <w:jc w:val="center"/>
        <w:rPr>
          <w:b/>
          <w:sz w:val="32"/>
          <w:szCs w:val="32"/>
        </w:rPr>
      </w:pPr>
      <w:r>
        <w:rPr>
          <w:b/>
          <w:sz w:val="44"/>
          <w:szCs w:val="44"/>
        </w:rPr>
        <w:t>на период 20</w:t>
      </w:r>
      <w:r w:rsidR="005A0F99">
        <w:rPr>
          <w:b/>
          <w:sz w:val="44"/>
          <w:szCs w:val="44"/>
        </w:rPr>
        <w:t>21</w:t>
      </w:r>
      <w:r>
        <w:rPr>
          <w:b/>
          <w:sz w:val="44"/>
          <w:szCs w:val="44"/>
        </w:rPr>
        <w:t>-20</w:t>
      </w:r>
      <w:r w:rsidR="005A0F99">
        <w:rPr>
          <w:b/>
          <w:sz w:val="44"/>
          <w:szCs w:val="44"/>
        </w:rPr>
        <w:t>31</w:t>
      </w:r>
      <w:r>
        <w:rPr>
          <w:b/>
          <w:sz w:val="44"/>
          <w:szCs w:val="44"/>
        </w:rPr>
        <w:t xml:space="preserve"> годы</w:t>
      </w:r>
    </w:p>
    <w:p w:rsidR="00C569AD" w:rsidRDefault="00C569AD" w:rsidP="00C569AD">
      <w:pPr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  <w:rPr>
          <w:shd w:val="clear" w:color="auto" w:fill="FFFF00"/>
        </w:rPr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911FD6"/>
    <w:p w:rsidR="00C569AD" w:rsidRDefault="00C569AD" w:rsidP="00C569AD">
      <w:pPr>
        <w:jc w:val="center"/>
      </w:pPr>
    </w:p>
    <w:p w:rsidR="00C569AD" w:rsidRDefault="00C569AD" w:rsidP="00C569AD"/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C569AD" w:rsidRDefault="00C569AD" w:rsidP="00C569AD">
      <w:pPr>
        <w:jc w:val="center"/>
      </w:pPr>
    </w:p>
    <w:p w:rsidR="005A0F99" w:rsidRDefault="005A0F99" w:rsidP="00C569AD">
      <w:pPr>
        <w:jc w:val="center"/>
      </w:pPr>
    </w:p>
    <w:p w:rsidR="005A0F99" w:rsidRDefault="005A0F99" w:rsidP="00C569AD">
      <w:pPr>
        <w:jc w:val="center"/>
      </w:pPr>
    </w:p>
    <w:p w:rsidR="00C569AD" w:rsidRPr="00FB2AB5" w:rsidRDefault="005A0F99" w:rsidP="00C569A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Лучегорск 2020</w:t>
      </w:r>
    </w:p>
    <w:p w:rsidR="00423124" w:rsidRDefault="00423124" w:rsidP="00C569AD">
      <w:pPr>
        <w:spacing w:after="120"/>
        <w:jc w:val="center"/>
        <w:rPr>
          <w:b/>
          <w:sz w:val="28"/>
          <w:szCs w:val="28"/>
        </w:rPr>
      </w:pPr>
    </w:p>
    <w:p w:rsidR="00C569AD" w:rsidRPr="00292CE0" w:rsidRDefault="00C569AD" w:rsidP="00C569AD">
      <w:pPr>
        <w:spacing w:after="120"/>
        <w:jc w:val="center"/>
        <w:rPr>
          <w:sz w:val="28"/>
          <w:szCs w:val="28"/>
        </w:rPr>
      </w:pPr>
      <w:r w:rsidRPr="00292CE0">
        <w:rPr>
          <w:b/>
          <w:sz w:val="28"/>
          <w:szCs w:val="28"/>
        </w:rPr>
        <w:t>ВЕДЕНИЕ</w:t>
      </w:r>
    </w:p>
    <w:p w:rsidR="005A0F99" w:rsidRDefault="00C569AD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92CE0">
        <w:rPr>
          <w:sz w:val="28"/>
          <w:szCs w:val="28"/>
        </w:rPr>
        <w:lastRenderedPageBreak/>
        <w:t xml:space="preserve">Программа комплексного развития систем </w:t>
      </w:r>
      <w:r w:rsidR="007351F4" w:rsidRPr="00292CE0">
        <w:rPr>
          <w:sz w:val="28"/>
          <w:szCs w:val="28"/>
        </w:rPr>
        <w:t xml:space="preserve">транспортной </w:t>
      </w:r>
      <w:r w:rsidRPr="00292CE0">
        <w:rPr>
          <w:sz w:val="28"/>
          <w:szCs w:val="28"/>
        </w:rPr>
        <w:t xml:space="preserve">инфраструктуры (далее - Программа) </w:t>
      </w:r>
      <w:r w:rsidR="005A0F99">
        <w:rPr>
          <w:sz w:val="28"/>
          <w:szCs w:val="28"/>
        </w:rPr>
        <w:t xml:space="preserve">муниципального образования </w:t>
      </w:r>
      <w:r w:rsidR="00871097">
        <w:rPr>
          <w:sz w:val="28"/>
          <w:szCs w:val="28"/>
        </w:rPr>
        <w:t>Соболинского</w:t>
      </w:r>
      <w:r w:rsidRPr="00292CE0">
        <w:rPr>
          <w:sz w:val="28"/>
          <w:szCs w:val="28"/>
        </w:rPr>
        <w:t xml:space="preserve"> сельского поселения </w:t>
      </w:r>
      <w:r w:rsidR="005A0F99" w:rsidRPr="00292CE0">
        <w:rPr>
          <w:sz w:val="28"/>
          <w:szCs w:val="28"/>
        </w:rPr>
        <w:t xml:space="preserve">(далее - МО) </w:t>
      </w:r>
      <w:r w:rsidRPr="00292CE0">
        <w:rPr>
          <w:sz w:val="28"/>
          <w:szCs w:val="28"/>
        </w:rPr>
        <w:t>разработана в соответствии с Федеральным законом</w:t>
      </w:r>
      <w:r w:rsidR="007351F4" w:rsidRPr="00292CE0">
        <w:rPr>
          <w:sz w:val="28"/>
          <w:szCs w:val="28"/>
        </w:rPr>
        <w:t xml:space="preserve"> от 29 декабря 2014</w:t>
      </w:r>
      <w:r w:rsidR="005A0F99">
        <w:rPr>
          <w:sz w:val="28"/>
          <w:szCs w:val="28"/>
        </w:rPr>
        <w:t xml:space="preserve"> </w:t>
      </w:r>
      <w:r w:rsidR="007351F4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456-ФЗ «О внесении изменений в Градостроительный кодекс Российской Федерации»</w:t>
      </w:r>
      <w:r w:rsidRPr="00292CE0">
        <w:rPr>
          <w:sz w:val="28"/>
          <w:szCs w:val="28"/>
        </w:rPr>
        <w:t xml:space="preserve"> и</w:t>
      </w:r>
      <w:r w:rsidR="008D67D1" w:rsidRPr="00292CE0">
        <w:rPr>
          <w:sz w:val="28"/>
          <w:szCs w:val="28"/>
        </w:rPr>
        <w:t xml:space="preserve"> Постановлением Правительства Российской Федерации от 25 декабря 2015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года №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>1440»</w:t>
      </w:r>
      <w:r w:rsidR="005A0F99">
        <w:rPr>
          <w:sz w:val="28"/>
          <w:szCs w:val="28"/>
        </w:rPr>
        <w:t xml:space="preserve"> </w:t>
      </w:r>
      <w:r w:rsidR="008D67D1" w:rsidRPr="00292CE0">
        <w:rPr>
          <w:sz w:val="28"/>
          <w:szCs w:val="28"/>
        </w:rPr>
        <w:t xml:space="preserve">Об утверждении требований к программам комплексного развития </w:t>
      </w:r>
      <w:r w:rsidR="008D67D1" w:rsidRPr="005A0F99">
        <w:rPr>
          <w:sz w:val="28"/>
          <w:szCs w:val="28"/>
        </w:rPr>
        <w:t>транспортной инфраструктуры поселений, городских округов».</w:t>
      </w:r>
      <w:proofErr w:type="gramEnd"/>
    </w:p>
    <w:p w:rsidR="00C569AD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5A0F99">
        <w:rPr>
          <w:sz w:val="28"/>
          <w:szCs w:val="28"/>
        </w:rPr>
        <w:t>Одним из основополагающих условий развития поселения является комплексное развитие транспортной инфраструктуры. Этапом, предшествующим разработке основных мероприятий Программы, является проведение анализа и оценка социально</w:t>
      </w:r>
      <w:r>
        <w:rPr>
          <w:sz w:val="28"/>
          <w:szCs w:val="28"/>
        </w:rPr>
        <w:t>-</w:t>
      </w:r>
      <w:r w:rsidRPr="005A0F99">
        <w:rPr>
          <w:sz w:val="28"/>
          <w:szCs w:val="28"/>
        </w:rPr>
        <w:t xml:space="preserve">экономического и территориального развития </w:t>
      </w:r>
      <w:r w:rsidR="00F375D6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. Анализ и оценка социально-экономического и территориального развития </w:t>
      </w:r>
      <w:r w:rsidR="00F375D6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, а также прогноз его развития проводится по следующим направлениям: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демографическое развитие;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перспективное строительство;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состояние транспортной инфраструктуры. Программа направлена на обеспечение надежного и устойчивого обслуживания потребителей услугами, снижение износа объектов транспортной ин</w:t>
      </w:r>
      <w:r w:rsidR="00F375D6">
        <w:rPr>
          <w:sz w:val="28"/>
          <w:szCs w:val="28"/>
        </w:rPr>
        <w:t>фраструктуры. Основными целями П</w:t>
      </w:r>
      <w:r w:rsidRPr="005A0F99">
        <w:rPr>
          <w:sz w:val="28"/>
          <w:szCs w:val="28"/>
        </w:rPr>
        <w:t xml:space="preserve">рограммы являются: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безопасности, качества и эффективности транспортного обслуживания населения, а также юридических лиц и индивидуальных предпринимателей, осуществляющих экономическую деятельность (далее субъекты экономической деятельности) на территории </w:t>
      </w:r>
      <w:r w:rsidR="00F375D6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доступности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поселения;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</w:t>
      </w:r>
      <w:proofErr w:type="gramStart"/>
      <w:r w:rsidRPr="005A0F99">
        <w:rPr>
          <w:sz w:val="28"/>
          <w:szCs w:val="28"/>
        </w:rPr>
        <w:t xml:space="preserve">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</w:t>
      </w:r>
      <w:r w:rsidR="00F375D6">
        <w:rPr>
          <w:sz w:val="28"/>
          <w:szCs w:val="28"/>
        </w:rPr>
        <w:t>МО</w:t>
      </w:r>
      <w:r w:rsidRPr="005A0F99">
        <w:rPr>
          <w:sz w:val="28"/>
          <w:szCs w:val="28"/>
        </w:rPr>
        <w:t xml:space="preserve">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развитие транспортной инфраструктуры, сбалансированное с градостроительной деятельностью в муниципальном образовании;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обеспечение условий для управления транспортным спросом;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для обеспечения безопасности жизни и здоровья участников дорожного движения по отношению к экономическим результатам </w:t>
      </w:r>
      <w:r w:rsidRPr="005A0F99">
        <w:rPr>
          <w:sz w:val="28"/>
          <w:szCs w:val="28"/>
        </w:rPr>
        <w:lastRenderedPageBreak/>
        <w:t>хозяйственной деятельности;</w:t>
      </w:r>
      <w:proofErr w:type="gramEnd"/>
      <w:r w:rsidRPr="005A0F99">
        <w:rPr>
          <w:sz w:val="28"/>
          <w:szCs w:val="28"/>
        </w:rPr>
        <w:t xml:space="preserve">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создание приоритетных условий движения транспортных средств общего пользования по отношению к иным транспортным средствам;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условия для пешеходного и велосипедного передвижения населения; </w:t>
      </w:r>
      <w:r w:rsidRPr="005A0F99">
        <w:rPr>
          <w:sz w:val="28"/>
          <w:szCs w:val="28"/>
        </w:rPr>
        <w:sym w:font="Symbol" w:char="F02D"/>
      </w:r>
      <w:r w:rsidRPr="005A0F99">
        <w:rPr>
          <w:sz w:val="28"/>
          <w:szCs w:val="28"/>
        </w:rPr>
        <w:t xml:space="preserve"> эффективность функционирования действующей транспортной инфраструктуры. Бюджетные средства, направляемые на реализацию программы, должны быть предназначены для реализации проектов модернизации объектов транспортной 4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5A0F99" w:rsidRPr="005A0F99" w:rsidRDefault="005A0F99" w:rsidP="005A0F99">
      <w:pPr>
        <w:tabs>
          <w:tab w:val="clear" w:pos="708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C569AD" w:rsidRDefault="00C569AD" w:rsidP="00C569AD">
      <w:pPr>
        <w:spacing w:after="120"/>
        <w:ind w:left="284" w:hanging="284"/>
        <w:jc w:val="center"/>
      </w:pPr>
      <w:r>
        <w:rPr>
          <w:b/>
          <w:sz w:val="28"/>
          <w:szCs w:val="28"/>
        </w:rPr>
        <w:t>1. ПАСПОРТ ПРОГРАММЫ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363"/>
        <w:gridCol w:w="5672"/>
      </w:tblGrid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423124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комплексного развития систем </w:t>
            </w:r>
            <w:r w:rsidR="00B629A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423124">
              <w:rPr>
                <w:rFonts w:ascii="Times New Roman" w:hAnsi="Times New Roman" w:cs="Times New Roman"/>
                <w:sz w:val="28"/>
                <w:szCs w:val="28"/>
              </w:rPr>
              <w:t>Соболинского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на период 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B629A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0F99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Федеральны</w:t>
            </w:r>
            <w:r w:rsidR="005A0F99">
              <w:rPr>
                <w:sz w:val="28"/>
                <w:szCs w:val="28"/>
              </w:rPr>
              <w:t>й</w:t>
            </w:r>
            <w:r w:rsidRPr="00292CE0">
              <w:rPr>
                <w:sz w:val="28"/>
                <w:szCs w:val="28"/>
              </w:rPr>
              <w:t xml:space="preserve"> закон от 29 декабря 2014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456-ФЗ «О внесении изменений в Градостроительный кодекс Российской Федерации»</w:t>
            </w:r>
            <w:r w:rsidR="005A0F99">
              <w:rPr>
                <w:sz w:val="28"/>
                <w:szCs w:val="28"/>
              </w:rPr>
              <w:t>;</w:t>
            </w:r>
          </w:p>
          <w:p w:rsidR="00C569AD" w:rsidRDefault="00B629A7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Постановление Правительства Российской Федерации от 25 декабря 2015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 xml:space="preserve">года </w:t>
            </w:r>
            <w:r w:rsidR="005A0F99">
              <w:rPr>
                <w:sz w:val="28"/>
                <w:szCs w:val="28"/>
              </w:rPr>
              <w:t xml:space="preserve">                          </w:t>
            </w:r>
            <w:r w:rsidRPr="00292CE0">
              <w:rPr>
                <w:sz w:val="28"/>
                <w:szCs w:val="28"/>
              </w:rPr>
              <w:t>№</w:t>
            </w:r>
            <w:r w:rsidR="005A0F99">
              <w:rPr>
                <w:sz w:val="28"/>
                <w:szCs w:val="28"/>
              </w:rPr>
              <w:t xml:space="preserve"> </w:t>
            </w:r>
            <w:r w:rsidRPr="00292CE0">
              <w:rPr>
                <w:sz w:val="28"/>
                <w:szCs w:val="28"/>
              </w:rPr>
              <w:t>1440</w:t>
            </w:r>
            <w:r w:rsidR="005A0F99">
              <w:rPr>
                <w:sz w:val="28"/>
                <w:szCs w:val="28"/>
              </w:rPr>
              <w:t xml:space="preserve"> «</w:t>
            </w:r>
            <w:r w:rsidRPr="00292CE0">
              <w:rPr>
                <w:sz w:val="28"/>
                <w:szCs w:val="28"/>
              </w:rPr>
              <w:t>Об утверждении требований к программам комплексного развития транспортной инфраструктур</w:t>
            </w:r>
            <w:r w:rsidR="00F375D6">
              <w:rPr>
                <w:sz w:val="28"/>
                <w:szCs w:val="28"/>
              </w:rPr>
              <w:t>ы поселений, городских округов»;</w:t>
            </w:r>
          </w:p>
          <w:p w:rsidR="00F375D6" w:rsidRPr="00292CE0" w:rsidRDefault="00F375D6" w:rsidP="005A0F99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06 октября </w:t>
            </w:r>
            <w:r w:rsidRPr="00A973E0">
              <w:rPr>
                <w:sz w:val="28"/>
                <w:szCs w:val="28"/>
              </w:rPr>
              <w:t>2003</w:t>
            </w:r>
            <w:r>
              <w:rPr>
                <w:sz w:val="28"/>
                <w:szCs w:val="28"/>
              </w:rPr>
              <w:t xml:space="preserve"> года     №</w:t>
            </w:r>
            <w:r w:rsidRPr="00A973E0">
              <w:rPr>
                <w:sz w:val="28"/>
                <w:szCs w:val="28"/>
              </w:rPr>
              <w:t xml:space="preserve"> 131-ФЗ</w:t>
            </w:r>
            <w:r>
              <w:rPr>
                <w:sz w:val="28"/>
                <w:szCs w:val="28"/>
              </w:rPr>
              <w:t xml:space="preserve"> «</w:t>
            </w:r>
            <w:r w:rsidRPr="00A973E0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>
              <w:rPr>
                <w:sz w:val="28"/>
                <w:szCs w:val="28"/>
              </w:rPr>
              <w:t>».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F375D6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систем </w:t>
            </w:r>
            <w:r w:rsidR="00E4482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инфраструктуры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текущими и перспективными потребностями </w:t>
            </w:r>
            <w:r w:rsidR="00F375D6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 в целях повышения качества услуг и улучшения экологического состояния.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Важнейшие целевые показатели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E44827" w:rsidP="00BC4D97">
            <w:pPr>
              <w:pStyle w:val="1a"/>
              <w:spacing w:after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Безопасность, качество и эффективность транспортного обслуживания населения, юридических лиц и индивидуальных 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предпринимателей на территории поселения. Доступность объектов транспортной инфраструктуры для населения и субъектов экономической деятельности</w:t>
            </w:r>
            <w:r w:rsidR="00BC4D97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нормативами градостроительного проектирования поселения.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 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5A0F99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69AD" w:rsidRPr="00292CE0" w:rsidRDefault="00C569AD" w:rsidP="005A0F99">
            <w:pPr>
              <w:pStyle w:val="1a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A0F9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Основные мероприятия Программы</w:t>
            </w: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C84A03" w:rsidRPr="00292CE0" w:rsidRDefault="00C84A03" w:rsidP="00C84A03">
            <w:pPr>
              <w:spacing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3784" w:rsidRPr="00292CE0" w:rsidRDefault="00C569AD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Поэтапная реконструкция сетей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транспортной 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инфраструктуры.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73784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Поэтапная м</w:t>
            </w:r>
            <w:r w:rsidR="00C569AD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одернизация 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>направленные на увеличение эффективности транспортного обслуживания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29CC" w:rsidRPr="00292CE0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безопасности дорожного движения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569AD" w:rsidRPr="00292CE0" w:rsidRDefault="007A0D75" w:rsidP="00733A8B">
            <w:pPr>
              <w:pStyle w:val="1a"/>
              <w:numPr>
                <w:ilvl w:val="0"/>
                <w:numId w:val="2"/>
              </w:numPr>
              <w:tabs>
                <w:tab w:val="clear" w:pos="0"/>
                <w:tab w:val="left" w:pos="34"/>
              </w:tabs>
              <w:spacing w:line="240" w:lineRule="auto"/>
              <w:ind w:left="34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Поэтапное приведение технич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ского уровня с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ществующ</w:t>
            </w:r>
            <w:r w:rsidR="00A73784" w:rsidRPr="00292CE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92CE0">
              <w:rPr>
                <w:rFonts w:ascii="Times New Roman" w:hAnsi="Times New Roman" w:cs="Times New Roman"/>
                <w:sz w:val="28"/>
                <w:szCs w:val="28"/>
              </w:rPr>
              <w:t>х автомобильных дорог в соответствие с</w:t>
            </w:r>
            <w:r w:rsidR="00733A8B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нормативными требованиями.</w:t>
            </w:r>
          </w:p>
        </w:tc>
      </w:tr>
      <w:tr w:rsidR="00C569AD" w:rsidRPr="00292CE0" w:rsidTr="00C569AD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>
            <w:pPr>
              <w:spacing w:after="120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>Объёмы и источники финансирования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9AD" w:rsidRPr="00292CE0" w:rsidRDefault="00C569AD" w:rsidP="00733A8B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Финансовое обеспечение мероприятий Программы осуществляется за счёт средств </w:t>
            </w:r>
            <w:r w:rsidR="00733A8B">
              <w:rPr>
                <w:sz w:val="28"/>
                <w:szCs w:val="28"/>
              </w:rPr>
              <w:t>бюджета Приморского края</w:t>
            </w:r>
            <w:r w:rsidRPr="00292CE0">
              <w:rPr>
                <w:sz w:val="28"/>
                <w:szCs w:val="28"/>
              </w:rPr>
              <w:t xml:space="preserve">, средств бюджета </w:t>
            </w:r>
            <w:r w:rsidR="00733A8B">
              <w:rPr>
                <w:sz w:val="28"/>
                <w:szCs w:val="28"/>
              </w:rPr>
              <w:t>Пожарского муниципального района</w:t>
            </w:r>
            <w:r w:rsidRPr="00292CE0">
              <w:rPr>
                <w:sz w:val="28"/>
                <w:szCs w:val="28"/>
              </w:rPr>
              <w:t xml:space="preserve">. </w:t>
            </w:r>
          </w:p>
          <w:p w:rsidR="00B5093E" w:rsidRPr="00B5093E" w:rsidRDefault="00C569AD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292CE0">
              <w:rPr>
                <w:sz w:val="28"/>
                <w:szCs w:val="28"/>
              </w:rPr>
              <w:t xml:space="preserve">Объём финансирования Программы составляет </w:t>
            </w:r>
            <w:r w:rsidR="00B5093E">
              <w:rPr>
                <w:sz w:val="28"/>
                <w:szCs w:val="28"/>
              </w:rPr>
              <w:t>5500</w:t>
            </w:r>
            <w:r w:rsidR="003A3FC2">
              <w:rPr>
                <w:sz w:val="28"/>
                <w:szCs w:val="28"/>
              </w:rPr>
              <w:t xml:space="preserve"> </w:t>
            </w:r>
            <w:r w:rsidR="00292CE0">
              <w:rPr>
                <w:sz w:val="28"/>
                <w:szCs w:val="28"/>
              </w:rPr>
              <w:t>т</w:t>
            </w:r>
            <w:r w:rsidRPr="00292CE0">
              <w:rPr>
                <w:sz w:val="28"/>
                <w:szCs w:val="28"/>
              </w:rPr>
              <w:t>ыс. руб.</w:t>
            </w:r>
            <w:r w:rsidR="00B5093E">
              <w:t xml:space="preserve"> </w:t>
            </w:r>
            <w:r w:rsidR="00B5093E" w:rsidRPr="00B5093E">
              <w:rPr>
                <w:sz w:val="28"/>
                <w:szCs w:val="28"/>
              </w:rPr>
              <w:t xml:space="preserve">в </w:t>
            </w:r>
            <w:proofErr w:type="spellStart"/>
            <w:r w:rsidR="00B5093E" w:rsidRPr="00B5093E">
              <w:rPr>
                <w:sz w:val="28"/>
                <w:szCs w:val="28"/>
              </w:rPr>
              <w:t>т.ч</w:t>
            </w:r>
            <w:proofErr w:type="spellEnd"/>
            <w:r w:rsidR="00B5093E" w:rsidRPr="00B5093E">
              <w:rPr>
                <w:sz w:val="28"/>
                <w:szCs w:val="28"/>
              </w:rPr>
              <w:t>. по годам: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 xml:space="preserve">2021 - </w:t>
            </w:r>
            <w:r>
              <w:rPr>
                <w:sz w:val="28"/>
                <w:szCs w:val="28"/>
              </w:rPr>
              <w:t>500</w:t>
            </w:r>
            <w:r w:rsidRPr="00B5093E">
              <w:rPr>
                <w:sz w:val="28"/>
                <w:szCs w:val="28"/>
              </w:rPr>
              <w:t xml:space="preserve">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2022 - 500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2023 - 500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2024 - 500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2025 - 500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2026 - 500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2027 - 500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2028 - 500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2029 - 500 тыс. руб.,</w:t>
            </w:r>
          </w:p>
          <w:p w:rsidR="00B5093E" w:rsidRPr="00B5093E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2030 - 500 тыс. руб.,</w:t>
            </w:r>
          </w:p>
          <w:p w:rsidR="00C569AD" w:rsidRPr="00292CE0" w:rsidRDefault="00B5093E" w:rsidP="00B5093E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B5093E">
              <w:rPr>
                <w:sz w:val="28"/>
                <w:szCs w:val="28"/>
              </w:rPr>
              <w:t>2031 - 500 тыс. руб.</w:t>
            </w:r>
          </w:p>
        </w:tc>
      </w:tr>
    </w:tbl>
    <w:p w:rsidR="00C569AD" w:rsidRPr="00292CE0" w:rsidRDefault="00C569AD" w:rsidP="00C569AD">
      <w:pPr>
        <w:spacing w:after="120"/>
        <w:rPr>
          <w:b/>
          <w:sz w:val="28"/>
          <w:szCs w:val="28"/>
        </w:rPr>
      </w:pPr>
    </w:p>
    <w:p w:rsidR="00F375D6" w:rsidRDefault="00F375D6" w:rsidP="00733A8B">
      <w:pPr>
        <w:spacing w:after="120"/>
        <w:ind w:left="284" w:hanging="284"/>
        <w:jc w:val="center"/>
        <w:rPr>
          <w:b/>
          <w:sz w:val="28"/>
          <w:szCs w:val="28"/>
        </w:rPr>
      </w:pPr>
    </w:p>
    <w:p w:rsidR="00B5093E" w:rsidRDefault="00B5093E" w:rsidP="00733A8B">
      <w:pPr>
        <w:spacing w:after="120"/>
        <w:ind w:left="284" w:hanging="284"/>
        <w:jc w:val="center"/>
        <w:rPr>
          <w:b/>
          <w:sz w:val="28"/>
          <w:szCs w:val="28"/>
        </w:rPr>
        <w:sectPr w:rsidR="00B5093E" w:rsidSect="00B5093E">
          <w:pgSz w:w="11906" w:h="16838"/>
          <w:pgMar w:top="851" w:right="567" w:bottom="567" w:left="1134" w:header="567" w:footer="720" w:gutter="0"/>
          <w:cols w:space="720"/>
        </w:sectPr>
      </w:pPr>
    </w:p>
    <w:p w:rsidR="00C569AD" w:rsidRDefault="00C569AD" w:rsidP="00733A8B">
      <w:pPr>
        <w:spacing w:after="120"/>
        <w:ind w:left="284" w:hanging="284"/>
        <w:jc w:val="center"/>
        <w:rPr>
          <w:b/>
          <w:sz w:val="28"/>
          <w:szCs w:val="28"/>
        </w:rPr>
      </w:pPr>
      <w:r w:rsidRPr="00292CE0">
        <w:rPr>
          <w:b/>
          <w:sz w:val="28"/>
          <w:szCs w:val="28"/>
        </w:rPr>
        <w:lastRenderedPageBreak/>
        <w:t xml:space="preserve">2. ХАРАКТЕРИСТИКА СУЩЕСТВУЮЩЕГО СОСТОЯНИЯ </w:t>
      </w:r>
      <w:r w:rsidR="00C84A03" w:rsidRPr="00292CE0">
        <w:rPr>
          <w:b/>
          <w:sz w:val="28"/>
          <w:szCs w:val="28"/>
        </w:rPr>
        <w:t xml:space="preserve">ТРАНСПОРТНОЙ </w:t>
      </w:r>
      <w:r w:rsidRPr="00292CE0">
        <w:rPr>
          <w:b/>
          <w:sz w:val="28"/>
          <w:szCs w:val="28"/>
        </w:rPr>
        <w:t>ИНФРАСТРУКТУРЫ</w:t>
      </w:r>
    </w:p>
    <w:p w:rsidR="00F375D6" w:rsidRPr="00292CE0" w:rsidRDefault="00F375D6" w:rsidP="00733A8B">
      <w:pPr>
        <w:spacing w:after="120"/>
        <w:ind w:left="284" w:hanging="284"/>
        <w:jc w:val="center"/>
        <w:rPr>
          <w:sz w:val="28"/>
          <w:szCs w:val="28"/>
        </w:rPr>
      </w:pPr>
    </w:p>
    <w:p w:rsidR="00F375D6" w:rsidRDefault="00F375D6" w:rsidP="00F375D6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F375D6">
        <w:rPr>
          <w:b/>
          <w:sz w:val="28"/>
          <w:szCs w:val="28"/>
        </w:rPr>
        <w:t xml:space="preserve">2.1. АНАЛИЗ ПОЛОЖЕНИЯ </w:t>
      </w:r>
      <w:r>
        <w:rPr>
          <w:b/>
          <w:sz w:val="28"/>
          <w:szCs w:val="28"/>
        </w:rPr>
        <w:t>МО</w:t>
      </w:r>
      <w:r w:rsidRPr="00F375D6">
        <w:rPr>
          <w:b/>
          <w:sz w:val="28"/>
          <w:szCs w:val="28"/>
        </w:rPr>
        <w:t xml:space="preserve"> В СТРУКТУРЕ ПРОСТРАНСТВЕННОЙ ОРГАНИЗАЦИИ СУБЪЕКТА </w:t>
      </w:r>
    </w:p>
    <w:p w:rsidR="00CE66E4" w:rsidRDefault="00F375D6" w:rsidP="00F375D6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F375D6">
        <w:rPr>
          <w:b/>
          <w:sz w:val="28"/>
          <w:szCs w:val="28"/>
        </w:rPr>
        <w:t>РОССИЙСКОЙ ФЕДЕРАЦИИ</w:t>
      </w:r>
    </w:p>
    <w:p w:rsidR="00F375D6" w:rsidRPr="00F375D6" w:rsidRDefault="00F375D6" w:rsidP="00F375D6">
      <w:pPr>
        <w:spacing w:line="240" w:lineRule="auto"/>
        <w:ind w:firstLine="709"/>
        <w:jc w:val="center"/>
        <w:rPr>
          <w:b/>
          <w:sz w:val="28"/>
          <w:szCs w:val="28"/>
        </w:rPr>
      </w:pPr>
    </w:p>
    <w:p w:rsidR="00426404" w:rsidRDefault="00F375D6" w:rsidP="00F375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</w:t>
      </w:r>
      <w:r w:rsidR="00CE66E4" w:rsidRPr="00292CE0">
        <w:rPr>
          <w:sz w:val="28"/>
          <w:szCs w:val="28"/>
        </w:rPr>
        <w:t xml:space="preserve"> расположено в </w:t>
      </w:r>
      <w:r w:rsidR="00423124">
        <w:rPr>
          <w:sz w:val="28"/>
          <w:szCs w:val="28"/>
        </w:rPr>
        <w:t>восточной</w:t>
      </w:r>
      <w:r w:rsidR="00CE66E4" w:rsidRPr="00292CE0">
        <w:rPr>
          <w:sz w:val="28"/>
          <w:szCs w:val="28"/>
        </w:rPr>
        <w:t xml:space="preserve"> части </w:t>
      </w:r>
      <w:r w:rsidR="00426404">
        <w:rPr>
          <w:sz w:val="28"/>
          <w:szCs w:val="28"/>
        </w:rPr>
        <w:t>Пожарского</w:t>
      </w:r>
      <w:r w:rsidR="00CE66E4" w:rsidRPr="00292CE0">
        <w:rPr>
          <w:sz w:val="28"/>
          <w:szCs w:val="28"/>
        </w:rPr>
        <w:t xml:space="preserve"> муниципального района </w:t>
      </w:r>
      <w:r w:rsidR="00426404">
        <w:rPr>
          <w:sz w:val="28"/>
          <w:szCs w:val="28"/>
        </w:rPr>
        <w:t xml:space="preserve">Приморского края. Представлено двумя входящим в него населенными пунктами – </w:t>
      </w:r>
      <w:proofErr w:type="gramStart"/>
      <w:r w:rsidR="00426404">
        <w:rPr>
          <w:sz w:val="28"/>
          <w:szCs w:val="28"/>
        </w:rPr>
        <w:t>с</w:t>
      </w:r>
      <w:proofErr w:type="gramEnd"/>
      <w:r w:rsidR="00426404">
        <w:rPr>
          <w:sz w:val="28"/>
          <w:szCs w:val="28"/>
        </w:rPr>
        <w:t xml:space="preserve">. </w:t>
      </w:r>
      <w:r w:rsidR="00423124">
        <w:rPr>
          <w:sz w:val="28"/>
          <w:szCs w:val="28"/>
        </w:rPr>
        <w:t>Соболиный и с. Ясеневый</w:t>
      </w:r>
      <w:r w:rsidR="00426404">
        <w:rPr>
          <w:sz w:val="28"/>
          <w:szCs w:val="28"/>
        </w:rPr>
        <w:t>.</w:t>
      </w:r>
    </w:p>
    <w:p w:rsidR="00403991" w:rsidRPr="00292CE0" w:rsidRDefault="00D67412" w:rsidP="00F375D6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>Численность населения</w:t>
      </w:r>
      <w:r w:rsidR="0083770B" w:rsidRPr="00292CE0">
        <w:rPr>
          <w:sz w:val="28"/>
          <w:szCs w:val="28"/>
        </w:rPr>
        <w:t xml:space="preserve"> по</w:t>
      </w:r>
      <w:r w:rsidR="00426404">
        <w:rPr>
          <w:sz w:val="28"/>
          <w:szCs w:val="28"/>
        </w:rPr>
        <w:t xml:space="preserve">селения </w:t>
      </w:r>
      <w:r w:rsidR="00423124">
        <w:rPr>
          <w:sz w:val="28"/>
          <w:szCs w:val="28"/>
        </w:rPr>
        <w:t>составляет 0,3</w:t>
      </w:r>
      <w:r w:rsidRPr="00292CE0">
        <w:rPr>
          <w:sz w:val="28"/>
          <w:szCs w:val="28"/>
        </w:rPr>
        <w:t xml:space="preserve"> тыс. человек. </w:t>
      </w:r>
    </w:p>
    <w:p w:rsidR="00403991" w:rsidRPr="00292CE0" w:rsidRDefault="00403991" w:rsidP="00AC31EF">
      <w:pPr>
        <w:spacing w:line="360" w:lineRule="auto"/>
        <w:rPr>
          <w:sz w:val="28"/>
          <w:szCs w:val="28"/>
        </w:rPr>
      </w:pPr>
    </w:p>
    <w:p w:rsidR="00403991" w:rsidRDefault="00F375D6" w:rsidP="00F375D6">
      <w:pPr>
        <w:spacing w:line="240" w:lineRule="auto"/>
        <w:jc w:val="center"/>
        <w:rPr>
          <w:b/>
          <w:sz w:val="28"/>
          <w:szCs w:val="28"/>
        </w:rPr>
      </w:pPr>
      <w:r w:rsidRPr="00F375D6">
        <w:rPr>
          <w:b/>
          <w:sz w:val="28"/>
          <w:szCs w:val="28"/>
        </w:rPr>
        <w:t xml:space="preserve">2.2.  СОЦИАЛЬНО-ЭКОНОМИЧЕСКАЯ ХАРАКТЕРИСТИКА </w:t>
      </w:r>
      <w:r>
        <w:rPr>
          <w:b/>
          <w:sz w:val="28"/>
          <w:szCs w:val="28"/>
        </w:rPr>
        <w:t>МО</w:t>
      </w:r>
      <w:r w:rsidRPr="00F375D6">
        <w:rPr>
          <w:b/>
          <w:sz w:val="28"/>
          <w:szCs w:val="28"/>
        </w:rPr>
        <w:t xml:space="preserve">, ХАРАКТЕРИСТИКА ГРАДОСТРОИТЕЛЬНОЙ ДЕЯТЕЛЬНОСТИ НА ТЕРРИТОРИИ </w:t>
      </w:r>
      <w:r>
        <w:rPr>
          <w:b/>
          <w:sz w:val="28"/>
          <w:szCs w:val="28"/>
        </w:rPr>
        <w:t>МО</w:t>
      </w:r>
      <w:r w:rsidRPr="00F375D6">
        <w:rPr>
          <w:b/>
          <w:sz w:val="28"/>
          <w:szCs w:val="28"/>
        </w:rPr>
        <w:t>, ДЕЯТЕЛЬНОСТЬ В СФЕРЕ ТРАНСПОРТА, ОЦЕНКА ТРАНСПОРТНОГО СПРОСА</w:t>
      </w:r>
    </w:p>
    <w:p w:rsidR="00F375D6" w:rsidRPr="00F375D6" w:rsidRDefault="00F375D6" w:rsidP="00F375D6">
      <w:pPr>
        <w:spacing w:line="240" w:lineRule="auto"/>
        <w:jc w:val="center"/>
        <w:rPr>
          <w:b/>
          <w:sz w:val="28"/>
          <w:szCs w:val="28"/>
        </w:rPr>
      </w:pPr>
    </w:p>
    <w:p w:rsidR="00403991" w:rsidRPr="00292CE0" w:rsidRDefault="00403991" w:rsidP="00AC31E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Стабильное улучшение качества жизни всех слоев населения, являющееся главной целью развития </w:t>
      </w:r>
      <w:r w:rsidR="00F375D6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, в значительной степени определяется уровнем развития системы обслуживания, которая включает в себя учреждения образования, здравоохранения, спорта, культуры и искусства, торговли и т.д. Комплекс объектов социального и культурно-бытового обслуживания населения населенных пунктов образует социальную инфраструктуру. </w:t>
      </w:r>
    </w:p>
    <w:p w:rsidR="00EE7D0D" w:rsidRDefault="00D67412" w:rsidP="00AC31E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>На те</w:t>
      </w:r>
      <w:r w:rsidR="00203BB1">
        <w:rPr>
          <w:sz w:val="28"/>
          <w:szCs w:val="28"/>
        </w:rPr>
        <w:t xml:space="preserve">рритории поселения расположены: </w:t>
      </w:r>
      <w:proofErr w:type="gramStart"/>
      <w:r w:rsidR="00423124" w:rsidRPr="00423124">
        <w:rPr>
          <w:sz w:val="28"/>
          <w:szCs w:val="28"/>
        </w:rPr>
        <w:t>ООО «</w:t>
      </w:r>
      <w:proofErr w:type="spellStart"/>
      <w:r w:rsidR="00423124" w:rsidRPr="00423124">
        <w:rPr>
          <w:sz w:val="28"/>
          <w:szCs w:val="28"/>
        </w:rPr>
        <w:t>Дальлес</w:t>
      </w:r>
      <w:proofErr w:type="spellEnd"/>
      <w:r w:rsidR="00423124" w:rsidRPr="00423124">
        <w:rPr>
          <w:sz w:val="28"/>
          <w:szCs w:val="28"/>
        </w:rPr>
        <w:t>»</w:t>
      </w:r>
      <w:r w:rsidR="00423124">
        <w:rPr>
          <w:sz w:val="28"/>
          <w:szCs w:val="28"/>
        </w:rPr>
        <w:t xml:space="preserve">, </w:t>
      </w:r>
      <w:r w:rsidR="00423124" w:rsidRPr="00423124">
        <w:rPr>
          <w:sz w:val="28"/>
          <w:szCs w:val="28"/>
        </w:rPr>
        <w:t>ООО «Спартак»</w:t>
      </w:r>
      <w:r w:rsidR="00423124">
        <w:rPr>
          <w:sz w:val="28"/>
          <w:szCs w:val="28"/>
        </w:rPr>
        <w:t xml:space="preserve">, </w:t>
      </w:r>
      <w:r w:rsidR="00423124" w:rsidRPr="00423124">
        <w:rPr>
          <w:sz w:val="28"/>
          <w:szCs w:val="28"/>
        </w:rPr>
        <w:t>ООО «Бикин»</w:t>
      </w:r>
      <w:r w:rsidR="00423124">
        <w:rPr>
          <w:sz w:val="28"/>
          <w:szCs w:val="28"/>
        </w:rPr>
        <w:t xml:space="preserve">, </w:t>
      </w:r>
      <w:r w:rsidR="00423124" w:rsidRPr="00423124">
        <w:rPr>
          <w:sz w:val="28"/>
          <w:szCs w:val="28"/>
        </w:rPr>
        <w:t>ОАО «</w:t>
      </w:r>
      <w:proofErr w:type="spellStart"/>
      <w:r w:rsidR="00423124" w:rsidRPr="00423124">
        <w:rPr>
          <w:sz w:val="28"/>
          <w:szCs w:val="28"/>
        </w:rPr>
        <w:t>Рощинский</w:t>
      </w:r>
      <w:proofErr w:type="spellEnd"/>
      <w:r w:rsidR="00423124" w:rsidRPr="00423124">
        <w:rPr>
          <w:sz w:val="28"/>
          <w:szCs w:val="28"/>
        </w:rPr>
        <w:t xml:space="preserve"> КЛПХ» ЛПП «</w:t>
      </w:r>
      <w:proofErr w:type="spellStart"/>
      <w:r w:rsidR="00423124" w:rsidRPr="00423124">
        <w:rPr>
          <w:sz w:val="28"/>
          <w:szCs w:val="28"/>
        </w:rPr>
        <w:t>Лучегорсклес</w:t>
      </w:r>
      <w:proofErr w:type="spellEnd"/>
      <w:r w:rsidR="00423124" w:rsidRPr="00423124">
        <w:rPr>
          <w:sz w:val="28"/>
          <w:szCs w:val="28"/>
        </w:rPr>
        <w:t>»</w:t>
      </w:r>
      <w:r w:rsidR="00423124">
        <w:rPr>
          <w:sz w:val="28"/>
          <w:szCs w:val="28"/>
        </w:rPr>
        <w:t xml:space="preserve">, </w:t>
      </w:r>
      <w:r w:rsidR="00423124" w:rsidRPr="00423124">
        <w:rPr>
          <w:sz w:val="28"/>
          <w:szCs w:val="28"/>
        </w:rPr>
        <w:t>КГУ «Приморское лесничество» (</w:t>
      </w:r>
      <w:proofErr w:type="spellStart"/>
      <w:r w:rsidR="00423124" w:rsidRPr="00423124">
        <w:rPr>
          <w:sz w:val="28"/>
          <w:szCs w:val="28"/>
        </w:rPr>
        <w:t>Соболинский</w:t>
      </w:r>
      <w:proofErr w:type="spellEnd"/>
      <w:r w:rsidR="00423124" w:rsidRPr="00423124">
        <w:rPr>
          <w:sz w:val="28"/>
          <w:szCs w:val="28"/>
        </w:rPr>
        <w:t xml:space="preserve"> участок лесничества)</w:t>
      </w:r>
      <w:r w:rsidR="00423124">
        <w:rPr>
          <w:sz w:val="28"/>
          <w:szCs w:val="28"/>
        </w:rPr>
        <w:t xml:space="preserve">, </w:t>
      </w:r>
      <w:r w:rsidR="00F375D6" w:rsidRPr="00292CE0">
        <w:rPr>
          <w:sz w:val="28"/>
          <w:szCs w:val="28"/>
        </w:rPr>
        <w:t xml:space="preserve">средняя </w:t>
      </w:r>
      <w:r w:rsidR="00EE7D0D" w:rsidRPr="00292CE0">
        <w:rPr>
          <w:sz w:val="28"/>
          <w:szCs w:val="28"/>
        </w:rPr>
        <w:t>общеобразовательная школа,</w:t>
      </w:r>
      <w:r w:rsidR="00EE7D0D" w:rsidRPr="00EE7D0D">
        <w:t xml:space="preserve"> </w:t>
      </w:r>
      <w:r w:rsidR="00423124" w:rsidRPr="00EA4BDE">
        <w:rPr>
          <w:sz w:val="28"/>
          <w:szCs w:val="28"/>
        </w:rPr>
        <w:t xml:space="preserve">ФАП с. </w:t>
      </w:r>
      <w:r w:rsidR="00423124">
        <w:rPr>
          <w:sz w:val="28"/>
          <w:szCs w:val="28"/>
        </w:rPr>
        <w:t xml:space="preserve">Соболиный и </w:t>
      </w:r>
      <w:r w:rsidR="00423124" w:rsidRPr="00EA4BDE">
        <w:rPr>
          <w:sz w:val="28"/>
          <w:szCs w:val="28"/>
        </w:rPr>
        <w:t>ФАП</w:t>
      </w:r>
      <w:r w:rsidR="00423124">
        <w:rPr>
          <w:sz w:val="28"/>
          <w:szCs w:val="28"/>
        </w:rPr>
        <w:t xml:space="preserve"> с. Ясеневый</w:t>
      </w:r>
      <w:r w:rsidR="00EE7D0D">
        <w:rPr>
          <w:sz w:val="28"/>
          <w:szCs w:val="28"/>
        </w:rPr>
        <w:t xml:space="preserve">, </w:t>
      </w:r>
      <w:r w:rsidR="00EE7D0D" w:rsidRPr="00292CE0">
        <w:rPr>
          <w:sz w:val="28"/>
          <w:szCs w:val="28"/>
        </w:rPr>
        <w:t>почтовое отделение</w:t>
      </w:r>
      <w:r w:rsidR="00B94FE6">
        <w:rPr>
          <w:sz w:val="28"/>
          <w:szCs w:val="28"/>
        </w:rPr>
        <w:t>.</w:t>
      </w:r>
      <w:proofErr w:type="gramEnd"/>
    </w:p>
    <w:p w:rsidR="006F081F" w:rsidRPr="00292CE0" w:rsidRDefault="006F081F" w:rsidP="00AC31EF">
      <w:pPr>
        <w:spacing w:line="360" w:lineRule="auto"/>
        <w:jc w:val="both"/>
        <w:rPr>
          <w:sz w:val="28"/>
          <w:szCs w:val="28"/>
        </w:rPr>
      </w:pPr>
    </w:p>
    <w:p w:rsidR="006F081F" w:rsidRPr="00F375D6" w:rsidRDefault="00F375D6" w:rsidP="00F375D6">
      <w:pPr>
        <w:spacing w:line="240" w:lineRule="auto"/>
        <w:jc w:val="center"/>
        <w:rPr>
          <w:b/>
          <w:sz w:val="28"/>
          <w:szCs w:val="28"/>
        </w:rPr>
      </w:pPr>
      <w:r w:rsidRPr="00F375D6">
        <w:rPr>
          <w:b/>
          <w:sz w:val="28"/>
          <w:szCs w:val="28"/>
        </w:rPr>
        <w:t>2.3. ПОКАЗАТЕЛИ РАБОТЫ ТРАНСПОРТНОЙ ИНФ</w:t>
      </w:r>
      <w:r>
        <w:rPr>
          <w:b/>
          <w:sz w:val="28"/>
          <w:szCs w:val="28"/>
        </w:rPr>
        <w:t>РАСТРУКТУРЫ ПО ВИДАМ ТРАНСПОРТА</w:t>
      </w:r>
    </w:p>
    <w:p w:rsidR="006F081F" w:rsidRPr="00292CE0" w:rsidRDefault="006F081F" w:rsidP="00AC31EF">
      <w:pPr>
        <w:spacing w:line="360" w:lineRule="auto"/>
        <w:jc w:val="both"/>
        <w:rPr>
          <w:sz w:val="28"/>
          <w:szCs w:val="28"/>
        </w:rPr>
      </w:pPr>
    </w:p>
    <w:p w:rsidR="00CE66E4" w:rsidRPr="00292CE0" w:rsidRDefault="006F081F" w:rsidP="00F375D6">
      <w:pPr>
        <w:spacing w:line="360" w:lineRule="auto"/>
        <w:ind w:firstLine="709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Транспортный комплекс </w:t>
      </w:r>
      <w:proofErr w:type="gramStart"/>
      <w:r w:rsidR="00F375D6" w:rsidRPr="00292CE0">
        <w:rPr>
          <w:sz w:val="28"/>
          <w:szCs w:val="28"/>
        </w:rPr>
        <w:t>средняя</w:t>
      </w:r>
      <w:proofErr w:type="gramEnd"/>
      <w:r w:rsidR="00F375D6" w:rsidRPr="00292CE0">
        <w:rPr>
          <w:sz w:val="28"/>
          <w:szCs w:val="28"/>
        </w:rPr>
        <w:t xml:space="preserve"> </w:t>
      </w:r>
      <w:r w:rsidR="00F375D6">
        <w:rPr>
          <w:sz w:val="28"/>
          <w:szCs w:val="28"/>
        </w:rPr>
        <w:t xml:space="preserve">МО </w:t>
      </w:r>
      <w:r w:rsidRPr="00292CE0">
        <w:rPr>
          <w:sz w:val="28"/>
          <w:szCs w:val="28"/>
        </w:rPr>
        <w:t>представлен автомобильным видом транспорта</w:t>
      </w:r>
      <w:r w:rsidR="003244B9" w:rsidRPr="00292CE0">
        <w:rPr>
          <w:sz w:val="28"/>
          <w:szCs w:val="28"/>
        </w:rPr>
        <w:t>.</w:t>
      </w:r>
      <w:r w:rsidRPr="00292CE0">
        <w:rPr>
          <w:sz w:val="28"/>
          <w:szCs w:val="28"/>
        </w:rPr>
        <w:t xml:space="preserve"> </w:t>
      </w:r>
      <w:r w:rsidR="003244B9" w:rsidRPr="00292CE0">
        <w:rPr>
          <w:sz w:val="28"/>
          <w:szCs w:val="28"/>
        </w:rPr>
        <w:t>Каркас транспортной сети поселения формируется дорогами:</w:t>
      </w:r>
    </w:p>
    <w:p w:rsidR="00F10795" w:rsidRDefault="00802939" w:rsidP="00AC31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F18A1" w:rsidRPr="00292CE0">
        <w:rPr>
          <w:sz w:val="28"/>
          <w:szCs w:val="28"/>
        </w:rPr>
        <w:t>. Местного значения</w:t>
      </w:r>
      <w:r w:rsidR="00F10795" w:rsidRPr="00292CE0">
        <w:rPr>
          <w:sz w:val="28"/>
          <w:szCs w:val="28"/>
        </w:rPr>
        <w:t xml:space="preserve"> </w:t>
      </w:r>
      <w:r w:rsidR="00FB7DE8">
        <w:rPr>
          <w:sz w:val="28"/>
          <w:szCs w:val="28"/>
        </w:rPr>
        <w:t>7.41</w:t>
      </w:r>
      <w:r w:rsidR="00F10795" w:rsidRPr="00292CE0">
        <w:rPr>
          <w:sz w:val="28"/>
          <w:szCs w:val="28"/>
        </w:rPr>
        <w:t xml:space="preserve"> км</w:t>
      </w:r>
      <w:r w:rsidR="00F375D6">
        <w:rPr>
          <w:sz w:val="28"/>
          <w:szCs w:val="28"/>
        </w:rPr>
        <w:t>: Таблица 1</w:t>
      </w:r>
    </w:p>
    <w:p w:rsidR="00F375D6" w:rsidRPr="00292CE0" w:rsidRDefault="00F375D6" w:rsidP="00F375D6">
      <w:pPr>
        <w:spacing w:line="360" w:lineRule="auto"/>
        <w:jc w:val="right"/>
        <w:rPr>
          <w:sz w:val="28"/>
          <w:szCs w:val="28"/>
        </w:rPr>
      </w:pPr>
      <w:r w:rsidRPr="00F375D6">
        <w:rPr>
          <w:sz w:val="28"/>
          <w:szCs w:val="28"/>
        </w:rPr>
        <w:t>Таблица 1</w:t>
      </w:r>
    </w:p>
    <w:p w:rsidR="00F40F95" w:rsidRPr="00292CE0" w:rsidRDefault="00F40F95" w:rsidP="00AC31EF">
      <w:pPr>
        <w:pStyle w:val="Standard"/>
        <w:spacing w:line="360" w:lineRule="auto"/>
        <w:jc w:val="center"/>
        <w:rPr>
          <w:rFonts w:cs="Times New Roman"/>
          <w:szCs w:val="28"/>
        </w:rPr>
      </w:pPr>
      <w:r w:rsidRPr="00292CE0">
        <w:rPr>
          <w:rFonts w:cs="Times New Roman"/>
          <w:szCs w:val="28"/>
        </w:rPr>
        <w:lastRenderedPageBreak/>
        <w:t xml:space="preserve">Перечень автомобильных дорог общего пользования местного значения в </w:t>
      </w:r>
      <w:r w:rsidR="00F375D6">
        <w:rPr>
          <w:rFonts w:cs="Times New Roman"/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F40F95" w:rsidRPr="00292CE0" w:rsidTr="00F375D6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375D6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 xml:space="preserve">№ </w:t>
            </w:r>
            <w:proofErr w:type="gramStart"/>
            <w:r w:rsidRPr="00292CE0">
              <w:rPr>
                <w:rFonts w:cs="Times New Roman"/>
                <w:szCs w:val="28"/>
              </w:rPr>
              <w:t>п</w:t>
            </w:r>
            <w:proofErr w:type="gramEnd"/>
            <w:r w:rsidRPr="00292CE0">
              <w:rPr>
                <w:rFonts w:cs="Times New Roman"/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375D6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375D6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375D6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тип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40F95" w:rsidRPr="00292CE0" w:rsidRDefault="00F40F95" w:rsidP="00F375D6">
            <w:pPr>
              <w:pStyle w:val="TableContents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примечание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ул. Школьная 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ул. Молодежная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Юбилейная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Таежная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Новая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0.38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939">
              <w:rPr>
                <w:color w:val="000000"/>
                <w:sz w:val="28"/>
                <w:szCs w:val="28"/>
              </w:rPr>
              <w:t>Родниковая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0.18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Студенческая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939">
              <w:rPr>
                <w:color w:val="000000"/>
                <w:sz w:val="28"/>
                <w:szCs w:val="28"/>
              </w:rPr>
              <w:t>Широкая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Восточная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Лесная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Школьная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Л</w:t>
            </w:r>
            <w:r>
              <w:rPr>
                <w:color w:val="000000"/>
                <w:sz w:val="28"/>
                <w:szCs w:val="28"/>
              </w:rPr>
              <w:t>уговая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ул. Западная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RPr="00292CE0" w:rsidTr="00F375D6">
        <w:tc>
          <w:tcPr>
            <w:tcW w:w="37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2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7.41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</w:tr>
    </w:tbl>
    <w:p w:rsidR="00390BF4" w:rsidRPr="00292CE0" w:rsidRDefault="00EB759E" w:rsidP="00AC31E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 </w:t>
      </w:r>
    </w:p>
    <w:p w:rsidR="00ED296F" w:rsidRPr="00292CE0" w:rsidRDefault="00390BF4" w:rsidP="00AC31E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</w:r>
      <w:r w:rsidR="00ED296F" w:rsidRPr="00292CE0">
        <w:rPr>
          <w:sz w:val="28"/>
          <w:szCs w:val="28"/>
        </w:rPr>
        <w:t xml:space="preserve">Все населенные пункты </w:t>
      </w:r>
      <w:r w:rsidR="00F375D6">
        <w:rPr>
          <w:sz w:val="28"/>
          <w:szCs w:val="28"/>
        </w:rPr>
        <w:t>МО</w:t>
      </w:r>
      <w:r w:rsidR="00ED296F" w:rsidRPr="00292CE0">
        <w:rPr>
          <w:sz w:val="28"/>
          <w:szCs w:val="28"/>
        </w:rPr>
        <w:t xml:space="preserve"> имеют устойчивую автотранспортную связь с административным центром поселения и районным центром.</w:t>
      </w:r>
    </w:p>
    <w:p w:rsidR="003A3FC2" w:rsidRPr="00292CE0" w:rsidRDefault="00EB759E" w:rsidP="00AC31E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Автомобильный транспорт используется как для внутрирайонных перевозок, так и для доставки грузов между населенными пунктами </w:t>
      </w:r>
      <w:r w:rsidR="00F375D6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. </w:t>
      </w:r>
    </w:p>
    <w:p w:rsidR="00390BF4" w:rsidRPr="00292CE0" w:rsidRDefault="002C40B5" w:rsidP="00AC31EF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Маршрутная система автобусного транспорта в МО развита достаточно. </w:t>
      </w:r>
      <w:proofErr w:type="gramStart"/>
      <w:r w:rsidR="003A3FC2" w:rsidRPr="003A3FC2">
        <w:rPr>
          <w:sz w:val="28"/>
          <w:szCs w:val="28"/>
        </w:rPr>
        <w:t xml:space="preserve">В целях создания условий для предоставления транспортных услуг населению осуществляется автобусное транспортное сообщение по маршруту </w:t>
      </w:r>
      <w:proofErr w:type="spellStart"/>
      <w:r w:rsidR="003A3FC2" w:rsidRPr="003A3FC2">
        <w:rPr>
          <w:sz w:val="28"/>
          <w:szCs w:val="28"/>
        </w:rPr>
        <w:t>пгт</w:t>
      </w:r>
      <w:proofErr w:type="spellEnd"/>
      <w:r w:rsidR="003A3FC2" w:rsidRPr="003A3FC2">
        <w:rPr>
          <w:sz w:val="28"/>
          <w:szCs w:val="28"/>
        </w:rPr>
        <w:t xml:space="preserve"> Лучегорск – с. </w:t>
      </w:r>
      <w:r w:rsidR="003A3FC2">
        <w:rPr>
          <w:sz w:val="28"/>
          <w:szCs w:val="28"/>
        </w:rPr>
        <w:t>Соболиное (ежедневно 1</w:t>
      </w:r>
      <w:r w:rsidR="003A3FC2" w:rsidRPr="003A3FC2">
        <w:rPr>
          <w:sz w:val="28"/>
          <w:szCs w:val="28"/>
        </w:rPr>
        <w:t xml:space="preserve"> раза в день).</w:t>
      </w:r>
      <w:proofErr w:type="gramEnd"/>
      <w:r w:rsidR="003A3FC2" w:rsidRPr="003A3FC2">
        <w:rPr>
          <w:sz w:val="28"/>
          <w:szCs w:val="28"/>
        </w:rPr>
        <w:t xml:space="preserve"> Обслуживает население автотранспортом </w:t>
      </w:r>
      <w:r w:rsidR="003A3FC2" w:rsidRPr="003A3FC2">
        <w:rPr>
          <w:sz w:val="28"/>
          <w:szCs w:val="28"/>
        </w:rPr>
        <w:lastRenderedPageBreak/>
        <w:t>ООО «</w:t>
      </w:r>
      <w:proofErr w:type="spellStart"/>
      <w:r w:rsidR="003A3FC2" w:rsidRPr="003A3FC2">
        <w:rPr>
          <w:sz w:val="28"/>
          <w:szCs w:val="28"/>
        </w:rPr>
        <w:t>Лучегорская</w:t>
      </w:r>
      <w:proofErr w:type="spellEnd"/>
      <w:r w:rsidR="003A3FC2" w:rsidRPr="003A3FC2">
        <w:rPr>
          <w:sz w:val="28"/>
          <w:szCs w:val="28"/>
        </w:rPr>
        <w:t xml:space="preserve"> транспортная компания», по согласованному с администрацией Пожарского муниципального района расписанию.</w:t>
      </w:r>
    </w:p>
    <w:p w:rsidR="00086C51" w:rsidRPr="00292CE0" w:rsidRDefault="00086C51" w:rsidP="00AC31EF">
      <w:pPr>
        <w:spacing w:line="360" w:lineRule="auto"/>
        <w:jc w:val="both"/>
        <w:rPr>
          <w:sz w:val="28"/>
          <w:szCs w:val="28"/>
        </w:rPr>
      </w:pPr>
    </w:p>
    <w:p w:rsidR="00086C51" w:rsidRDefault="00086C51" w:rsidP="00AC31EF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</w:pPr>
      <w:r w:rsidRPr="00AC31EF">
        <w:rPr>
          <w:b/>
          <w:sz w:val="28"/>
          <w:szCs w:val="28"/>
        </w:rPr>
        <w:t xml:space="preserve">ПРОГНОЗ ТРАНСПОРТНОГО СПРОСА, ИЗМЕНЕНИЯ ОБЪЕМОВ И ХАРАКТЕРИСТЕРА ПЕРЕДВИЖЕНИЯ НАСЕЛЕНИЯ И ПЕРЕВОЗОК ГРУЗОВ НА ТЕРРИТОРИИ </w:t>
      </w:r>
      <w:r w:rsidR="00F375D6">
        <w:rPr>
          <w:b/>
          <w:sz w:val="28"/>
          <w:szCs w:val="28"/>
        </w:rPr>
        <w:t>МО</w:t>
      </w:r>
    </w:p>
    <w:p w:rsidR="00086C51" w:rsidRDefault="00086C51" w:rsidP="00AC31EF">
      <w:pPr>
        <w:spacing w:line="360" w:lineRule="auto"/>
        <w:jc w:val="both"/>
      </w:pPr>
    </w:p>
    <w:p w:rsidR="002C40B5" w:rsidRPr="00292CE0" w:rsidRDefault="00390BF4" w:rsidP="00F375D6">
      <w:pPr>
        <w:spacing w:line="360" w:lineRule="auto"/>
        <w:jc w:val="both"/>
        <w:rPr>
          <w:sz w:val="28"/>
          <w:szCs w:val="28"/>
        </w:rPr>
      </w:pPr>
      <w:r>
        <w:tab/>
      </w:r>
      <w:r w:rsidR="00D50252" w:rsidRPr="00292CE0">
        <w:rPr>
          <w:sz w:val="28"/>
          <w:szCs w:val="28"/>
        </w:rPr>
        <w:t>В соответствии со статистическим анализом Федеральной службы государственной статистики (</w:t>
      </w:r>
      <w:r w:rsidR="00D50252" w:rsidRPr="00F375D6">
        <w:rPr>
          <w:sz w:val="28"/>
          <w:szCs w:val="28"/>
          <w:lang w:val="en-US"/>
        </w:rPr>
        <w:t>http</w:t>
      </w:r>
      <w:r w:rsidR="00D50252" w:rsidRPr="00F375D6">
        <w:rPr>
          <w:sz w:val="28"/>
          <w:szCs w:val="28"/>
        </w:rPr>
        <w:t>://</w:t>
      </w:r>
      <w:r w:rsidR="00D50252" w:rsidRPr="00F375D6">
        <w:rPr>
          <w:sz w:val="28"/>
          <w:szCs w:val="28"/>
          <w:lang w:val="en-US"/>
        </w:rPr>
        <w:t>www</w:t>
      </w:r>
      <w:r w:rsidR="00D50252" w:rsidRPr="00F375D6">
        <w:rPr>
          <w:sz w:val="28"/>
          <w:szCs w:val="28"/>
        </w:rPr>
        <w:t>.</w:t>
      </w:r>
      <w:proofErr w:type="spellStart"/>
      <w:r w:rsidR="00D50252" w:rsidRPr="00F375D6">
        <w:rPr>
          <w:sz w:val="28"/>
          <w:szCs w:val="28"/>
          <w:lang w:val="en-US"/>
        </w:rPr>
        <w:t>gks</w:t>
      </w:r>
      <w:proofErr w:type="spellEnd"/>
      <w:r w:rsidR="00D50252" w:rsidRPr="00F375D6">
        <w:rPr>
          <w:sz w:val="28"/>
          <w:szCs w:val="28"/>
        </w:rPr>
        <w:t>.</w:t>
      </w:r>
      <w:proofErr w:type="spellStart"/>
      <w:r w:rsidR="00D50252" w:rsidRPr="00F375D6">
        <w:rPr>
          <w:sz w:val="28"/>
          <w:szCs w:val="28"/>
          <w:lang w:val="en-US"/>
        </w:rPr>
        <w:t>ru</w:t>
      </w:r>
      <w:proofErr w:type="spellEnd"/>
      <w:r w:rsidR="00D50252" w:rsidRPr="00292CE0">
        <w:rPr>
          <w:sz w:val="28"/>
          <w:szCs w:val="28"/>
        </w:rPr>
        <w:t xml:space="preserve">) уровень автомобилизации </w:t>
      </w:r>
      <w:r w:rsidRPr="00292CE0">
        <w:rPr>
          <w:sz w:val="28"/>
          <w:szCs w:val="28"/>
        </w:rPr>
        <w:t xml:space="preserve">неуклонно растет и к 2030г достигнет 350 автомобилей на 1000 человек, что составит для территории </w:t>
      </w:r>
      <w:r w:rsidR="00F375D6">
        <w:rPr>
          <w:sz w:val="28"/>
          <w:szCs w:val="28"/>
        </w:rPr>
        <w:t>МО</w:t>
      </w:r>
      <w:r w:rsidR="00FB7DE8">
        <w:rPr>
          <w:sz w:val="28"/>
          <w:szCs w:val="28"/>
        </w:rPr>
        <w:t xml:space="preserve"> около 0,1</w:t>
      </w:r>
      <w:r w:rsidRPr="00292CE0">
        <w:rPr>
          <w:sz w:val="28"/>
          <w:szCs w:val="28"/>
        </w:rPr>
        <w:t xml:space="preserve"> тыс. автомобилей.</w:t>
      </w:r>
      <w:r w:rsidR="00D50252" w:rsidRPr="00292CE0">
        <w:rPr>
          <w:sz w:val="28"/>
          <w:szCs w:val="28"/>
        </w:rPr>
        <w:t xml:space="preserve"> </w:t>
      </w:r>
    </w:p>
    <w:p w:rsidR="00C84A03" w:rsidRPr="00292CE0" w:rsidRDefault="004229CC" w:rsidP="00F375D6">
      <w:pPr>
        <w:spacing w:line="360" w:lineRule="auto"/>
        <w:jc w:val="both"/>
        <w:rPr>
          <w:sz w:val="28"/>
          <w:szCs w:val="28"/>
        </w:rPr>
      </w:pPr>
      <w:r w:rsidRPr="00292CE0">
        <w:rPr>
          <w:sz w:val="28"/>
          <w:szCs w:val="28"/>
        </w:rPr>
        <w:tab/>
        <w:t xml:space="preserve">Планировочная структура населенных пунктов </w:t>
      </w:r>
      <w:r w:rsidR="00F375D6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имеет четкую сетку улиц с квартальной застройкой.</w:t>
      </w:r>
    </w:p>
    <w:p w:rsidR="00AC31EF" w:rsidRPr="00BB103B" w:rsidRDefault="00A73784" w:rsidP="00F375D6">
      <w:pPr>
        <w:spacing w:line="360" w:lineRule="auto"/>
        <w:ind w:firstLine="425"/>
        <w:jc w:val="both"/>
        <w:rPr>
          <w:sz w:val="28"/>
          <w:szCs w:val="28"/>
        </w:rPr>
      </w:pPr>
      <w:r w:rsidRPr="00292CE0">
        <w:rPr>
          <w:sz w:val="28"/>
          <w:szCs w:val="28"/>
        </w:rPr>
        <w:t xml:space="preserve">Запроектированная транспортная инфраструктура </w:t>
      </w:r>
      <w:r w:rsidR="00F375D6">
        <w:rPr>
          <w:sz w:val="28"/>
          <w:szCs w:val="28"/>
        </w:rPr>
        <w:t>МО</w:t>
      </w:r>
      <w:r w:rsidRPr="00292CE0">
        <w:rPr>
          <w:sz w:val="28"/>
          <w:szCs w:val="28"/>
        </w:rPr>
        <w:t xml:space="preserve"> развивает и совершенствует существующие и создает новые, удобные транспортные связи.</w:t>
      </w:r>
      <w:r w:rsidRPr="00292CE0">
        <w:rPr>
          <w:sz w:val="28"/>
          <w:szCs w:val="28"/>
        </w:rPr>
        <w:br/>
      </w:r>
      <w:r w:rsidR="00AC31EF" w:rsidRPr="00BB103B">
        <w:rPr>
          <w:sz w:val="28"/>
          <w:szCs w:val="28"/>
        </w:rPr>
        <w:t>Мероприятиями по развитию транспортной инфраструктуры являются:</w:t>
      </w:r>
    </w:p>
    <w:p w:rsidR="00AC31EF" w:rsidRPr="00BB103B" w:rsidRDefault="00AC31EF" w:rsidP="00F375D6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1. в населенных пунктах, по территории которых проходят трассы автомобильных дорог регионального значения, а также в местах пересечения автомобильных дорог для повышения безопасности движения необходимо предусмотреть средства регулирования движения транспортного потока (светофор, пешеходные полосы, искусственные дорожные неровности и т. д);</w:t>
      </w:r>
    </w:p>
    <w:p w:rsidR="00AC31EF" w:rsidRPr="00BB103B" w:rsidRDefault="00AC31EF" w:rsidP="00F375D6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2. приведение технического уровня существующих дорог в соответствие с нормативными требованиями, реконструкция ряда существующих дорог, при которой предусмотреть их благоустройство с устройством усовершенствованного покрытия, геометрии пересечения улиц в одном уровне, уширение проезжей части перед перекрестками;</w:t>
      </w:r>
    </w:p>
    <w:p w:rsidR="00AC31EF" w:rsidRPr="00BB103B" w:rsidRDefault="00AC31EF" w:rsidP="00F375D6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3. строительство автобусных павильонов на остановках по маршрутам автобусного сообщения, ремонт дорожной одежды в целях обеспечения безопасности дорожного движения;</w:t>
      </w:r>
    </w:p>
    <w:p w:rsidR="00AC31EF" w:rsidRPr="00BB103B" w:rsidRDefault="00AC31EF" w:rsidP="00F375D6">
      <w:pPr>
        <w:spacing w:line="360" w:lineRule="auto"/>
        <w:ind w:firstLine="425"/>
        <w:jc w:val="both"/>
        <w:rPr>
          <w:sz w:val="28"/>
          <w:szCs w:val="28"/>
        </w:rPr>
      </w:pPr>
      <w:r w:rsidRPr="00BB103B">
        <w:rPr>
          <w:sz w:val="28"/>
          <w:szCs w:val="28"/>
        </w:rPr>
        <w:t>4. организация парковочных мест, автостоянок, гаражей для постоянного хранения автомобилей;</w:t>
      </w:r>
    </w:p>
    <w:p w:rsidR="00AC31EF" w:rsidRDefault="00AC31EF" w:rsidP="00F375D6">
      <w:pPr>
        <w:spacing w:line="360" w:lineRule="auto"/>
        <w:ind w:firstLine="425"/>
        <w:jc w:val="both"/>
      </w:pPr>
      <w:r w:rsidRPr="00BB103B">
        <w:rPr>
          <w:sz w:val="28"/>
          <w:szCs w:val="28"/>
        </w:rPr>
        <w:lastRenderedPageBreak/>
        <w:t xml:space="preserve">5. размещение объектов дорожного сервиса, производственных объектов и отдельных элементов </w:t>
      </w:r>
      <w:proofErr w:type="gramStart"/>
      <w:r w:rsidRPr="00BB103B">
        <w:rPr>
          <w:sz w:val="28"/>
          <w:szCs w:val="28"/>
        </w:rPr>
        <w:t>обустройства</w:t>
      </w:r>
      <w:proofErr w:type="gramEnd"/>
      <w:r w:rsidRPr="00BB103B">
        <w:rPr>
          <w:sz w:val="28"/>
          <w:szCs w:val="28"/>
        </w:rPr>
        <w:t xml:space="preserve"> автомобильных дорог.</w:t>
      </w:r>
    </w:p>
    <w:p w:rsidR="001850C2" w:rsidRDefault="001850C2" w:rsidP="00AC31EF">
      <w:pPr>
        <w:spacing w:line="360" w:lineRule="auto"/>
        <w:ind w:firstLine="425"/>
        <w:jc w:val="both"/>
      </w:pPr>
    </w:p>
    <w:p w:rsidR="004F192A" w:rsidRPr="004F192A" w:rsidRDefault="004F192A" w:rsidP="00AC31EF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4F192A" w:rsidRPr="004F192A" w:rsidRDefault="004F192A" w:rsidP="00AC31EF">
      <w:pPr>
        <w:spacing w:line="360" w:lineRule="auto"/>
        <w:ind w:firstLine="425"/>
        <w:jc w:val="both"/>
        <w:rPr>
          <w:b/>
          <w:sz w:val="28"/>
          <w:szCs w:val="28"/>
        </w:rPr>
      </w:pPr>
    </w:p>
    <w:p w:rsidR="00A56BE3" w:rsidRDefault="00A56BE3" w:rsidP="00F375D6">
      <w:pPr>
        <w:spacing w:line="360" w:lineRule="auto"/>
        <w:jc w:val="right"/>
      </w:pPr>
      <w:r>
        <w:t xml:space="preserve">                                                                                                                   </w:t>
      </w:r>
      <w:r w:rsidR="00F375D6">
        <w:t xml:space="preserve">                      </w:t>
      </w:r>
      <w:r w:rsidR="00F375D6" w:rsidRPr="00F375D6">
        <w:rPr>
          <w:sz w:val="28"/>
        </w:rPr>
        <w:t>Таблица 2</w:t>
      </w:r>
    </w:p>
    <w:p w:rsidR="00F375D6" w:rsidRDefault="00A56BE3" w:rsidP="00AC31EF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Ремонт </w:t>
      </w:r>
      <w:r w:rsidR="00DF36E7">
        <w:rPr>
          <w:szCs w:val="28"/>
        </w:rPr>
        <w:t xml:space="preserve">покрытия </w:t>
      </w:r>
      <w:r>
        <w:rPr>
          <w:szCs w:val="28"/>
        </w:rPr>
        <w:t xml:space="preserve">автомобильных дорог общего пользования </w:t>
      </w:r>
    </w:p>
    <w:p w:rsidR="00A56BE3" w:rsidRDefault="00A56BE3" w:rsidP="00AC31EF">
      <w:pPr>
        <w:pStyle w:val="Standard"/>
        <w:spacing w:line="360" w:lineRule="auto"/>
        <w:jc w:val="center"/>
        <w:rPr>
          <w:szCs w:val="28"/>
        </w:rPr>
      </w:pPr>
      <w:r>
        <w:rPr>
          <w:szCs w:val="28"/>
        </w:rPr>
        <w:t xml:space="preserve">местного значения в </w:t>
      </w:r>
      <w:r w:rsidR="00F375D6">
        <w:rPr>
          <w:szCs w:val="28"/>
        </w:rPr>
        <w:t>МО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3030"/>
        <w:gridCol w:w="1989"/>
        <w:gridCol w:w="2325"/>
        <w:gridCol w:w="2326"/>
      </w:tblGrid>
      <w:tr w:rsidR="00A56BE3" w:rsidTr="00F375D6">
        <w:tc>
          <w:tcPr>
            <w:tcW w:w="3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gramStart"/>
            <w:r>
              <w:rPr>
                <w:szCs w:val="28"/>
              </w:rPr>
              <w:t>п</w:t>
            </w:r>
            <w:proofErr w:type="gramEnd"/>
            <w:r>
              <w:rPr>
                <w:szCs w:val="28"/>
              </w:rPr>
              <w:t>/п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Название улицы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A56BE3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протяженность, км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Вид покрытия</w:t>
            </w:r>
          </w:p>
        </w:tc>
        <w:tc>
          <w:tcPr>
            <w:tcW w:w="1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56BE3" w:rsidRDefault="00DF36E7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Год проведения работ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0.6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ул. Школьная 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ул. Молодежная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Юбилейная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Таежная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0.4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Новая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0.38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939">
              <w:rPr>
                <w:color w:val="000000"/>
                <w:sz w:val="28"/>
                <w:szCs w:val="28"/>
              </w:rPr>
              <w:t>Родниковая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0.18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Центральная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Студенческая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02939">
              <w:rPr>
                <w:color w:val="000000"/>
                <w:sz w:val="28"/>
                <w:szCs w:val="28"/>
              </w:rPr>
              <w:t>Широкая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Восточная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0.5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Лесная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 w:rsidRPr="00292CE0"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Школьная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</w:t>
            </w:r>
            <w:r w:rsidRPr="00802939">
              <w:rPr>
                <w:color w:val="000000"/>
                <w:sz w:val="28"/>
                <w:szCs w:val="28"/>
              </w:rPr>
              <w:t>л. Л</w:t>
            </w:r>
            <w:r>
              <w:rPr>
                <w:color w:val="000000"/>
                <w:sz w:val="28"/>
                <w:szCs w:val="28"/>
              </w:rPr>
              <w:t>уговая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0.8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15.</w:t>
            </w: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ул. Западная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0.2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грунт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2021-2031</w:t>
            </w:r>
          </w:p>
        </w:tc>
      </w:tr>
      <w:tr w:rsidR="009B5434" w:rsidTr="00F375D6">
        <w:tc>
          <w:tcPr>
            <w:tcW w:w="37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15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426404"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72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9B5434" w:rsidRPr="00426404" w:rsidRDefault="009B5434" w:rsidP="00AC31E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7.41</w:t>
            </w: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Pr="00292CE0" w:rsidRDefault="009B5434" w:rsidP="00AC31EF">
            <w:pPr>
              <w:pStyle w:val="TableContents"/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18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5434" w:rsidRDefault="009B5434" w:rsidP="00AC31EF">
            <w:pPr>
              <w:pStyle w:val="TableContents"/>
              <w:spacing w:line="360" w:lineRule="auto"/>
              <w:jc w:val="center"/>
              <w:rPr>
                <w:szCs w:val="28"/>
              </w:rPr>
            </w:pPr>
          </w:p>
        </w:tc>
      </w:tr>
    </w:tbl>
    <w:p w:rsidR="004F192A" w:rsidRDefault="004F192A" w:rsidP="00AC31EF">
      <w:pPr>
        <w:spacing w:line="360" w:lineRule="auto"/>
        <w:ind w:firstLine="425"/>
        <w:jc w:val="both"/>
      </w:pPr>
    </w:p>
    <w:p w:rsidR="004F192A" w:rsidRPr="004F192A" w:rsidRDefault="004F192A" w:rsidP="00AC31EF">
      <w:pPr>
        <w:pStyle w:val="af2"/>
        <w:numPr>
          <w:ilvl w:val="0"/>
          <w:numId w:val="12"/>
        </w:numPr>
        <w:spacing w:line="240" w:lineRule="auto"/>
        <w:ind w:left="357" w:hanging="357"/>
        <w:jc w:val="center"/>
        <w:rPr>
          <w:b/>
          <w:sz w:val="28"/>
          <w:szCs w:val="28"/>
        </w:rPr>
      </w:pPr>
      <w:r w:rsidRPr="004F192A">
        <w:rPr>
          <w:b/>
          <w:sz w:val="28"/>
          <w:szCs w:val="28"/>
        </w:rPr>
        <w:t>ОЦЕНКА ОБЪЕМОВ И ИСТОЧНИКОВ ФИНАНСИРОВАНИЯ МЕРОПРИЯТИЙ (ИНВЕСТИЦИОННЫХ ПРОЕКТОВ) ПО ПРОЕКТИРОВАНИЮ, СТРОИТЕЛЬСТВУ, РЕКОНСТРУКЦИИ ОБЪЕКТОВ ТРАНСПОРТНОЙ ИНФРАСТРУКТУРЫ ПРЕДЛАГАЕМОГО К РЕАЛИЗАЦИИ ВАРИАНТА РАЗВИТИЯ ТРАНСПОРТНОЙ ИНФРАСТРУКТУРЫ</w:t>
      </w:r>
    </w:p>
    <w:p w:rsidR="004F192A" w:rsidRDefault="004F192A" w:rsidP="00AC31EF">
      <w:pPr>
        <w:spacing w:line="360" w:lineRule="auto"/>
        <w:ind w:firstLine="425"/>
        <w:jc w:val="both"/>
      </w:pPr>
    </w:p>
    <w:p w:rsidR="00C84A03" w:rsidRDefault="003171EE" w:rsidP="00AC31EF">
      <w:pPr>
        <w:spacing w:before="240" w:line="360" w:lineRule="auto"/>
        <w:jc w:val="both"/>
      </w:pPr>
      <w:r>
        <w:tab/>
      </w:r>
      <w:r w:rsidRPr="00292CE0">
        <w:rPr>
          <w:sz w:val="28"/>
          <w:szCs w:val="28"/>
        </w:rPr>
        <w:t xml:space="preserve">Для достижения цели и решения задач Программы в зависимости от конкретной ситуации могут применяться следующие источники финансирования: </w:t>
      </w:r>
      <w:r w:rsidR="006854CA">
        <w:rPr>
          <w:sz w:val="28"/>
          <w:szCs w:val="28"/>
        </w:rPr>
        <w:t>бюджет Приморского края</w:t>
      </w:r>
      <w:r w:rsidR="006854CA" w:rsidRPr="00292CE0">
        <w:rPr>
          <w:sz w:val="28"/>
          <w:szCs w:val="28"/>
        </w:rPr>
        <w:t>, средств</w:t>
      </w:r>
      <w:r w:rsidR="006854CA">
        <w:rPr>
          <w:sz w:val="28"/>
          <w:szCs w:val="28"/>
        </w:rPr>
        <w:t>а</w:t>
      </w:r>
      <w:r w:rsidR="006854CA" w:rsidRPr="00292CE0">
        <w:rPr>
          <w:sz w:val="28"/>
          <w:szCs w:val="28"/>
        </w:rPr>
        <w:t xml:space="preserve"> бюджета </w:t>
      </w:r>
      <w:r w:rsidR="006854CA">
        <w:rPr>
          <w:sz w:val="28"/>
          <w:szCs w:val="28"/>
        </w:rPr>
        <w:t>Пожарского муниципального района.</w:t>
      </w:r>
    </w:p>
    <w:p w:rsidR="00C569AD" w:rsidRDefault="00C569AD" w:rsidP="00C569AD">
      <w:pPr>
        <w:tabs>
          <w:tab w:val="clear" w:pos="708"/>
        </w:tabs>
        <w:suppressAutoHyphens w:val="0"/>
        <w:spacing w:line="240" w:lineRule="auto"/>
        <w:sectPr w:rsidR="00C569AD" w:rsidSect="00B5093E">
          <w:pgSz w:w="11906" w:h="16838"/>
          <w:pgMar w:top="851" w:right="567" w:bottom="851" w:left="1134" w:header="567" w:footer="720" w:gutter="0"/>
          <w:cols w:space="720"/>
        </w:sectPr>
      </w:pPr>
    </w:p>
    <w:p w:rsidR="00C019F6" w:rsidRPr="00396CEA" w:rsidRDefault="00C019F6" w:rsidP="00396CEA">
      <w:pPr>
        <w:rPr>
          <w:b/>
          <w:sz w:val="28"/>
          <w:szCs w:val="28"/>
        </w:rPr>
      </w:pPr>
    </w:p>
    <w:p w:rsidR="00C019F6" w:rsidRDefault="00AC31EF" w:rsidP="00AC31EF">
      <w:pPr>
        <w:pStyle w:val="af2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C019F6">
        <w:rPr>
          <w:b/>
          <w:sz w:val="28"/>
          <w:szCs w:val="28"/>
        </w:rPr>
        <w:t>.</w:t>
      </w:r>
      <w:r w:rsidR="00C019F6">
        <w:rPr>
          <w:b/>
          <w:sz w:val="28"/>
          <w:szCs w:val="28"/>
        </w:rPr>
        <w:tab/>
      </w:r>
      <w:r w:rsidR="00C019F6" w:rsidRPr="008B2EBC">
        <w:rPr>
          <w:b/>
          <w:sz w:val="28"/>
          <w:szCs w:val="28"/>
        </w:rPr>
        <w:t>ПЕРЕЧЕНЬ МЕРОПРИЯТИЙ (ИНВИСТИЦИОННЫХ ПРОЕКТОВ) ПО ПРОЕКТИРОВАНИЮ, СТРОИТЕЛЬСТВУ, РЕКОНСТРУКЦИИ ОБЪЕКТОВ ТРАНСПОРТНОЙ ИНФРАСТРУКТУРЫ ПРЕДЛАГАЕМЫХ К РЕАЛИЗАЦИИ ВАРИАНТОВ РАЗВИТИЯ ТРАНСПОРТНОЙ ИНФРАСТРУКТУРЫ, ТЕХНИКО-ЭКОНОМИЧЕСКИХ ПАРАМЕТРОВ ОБЪЕКТОВ ТРАНСПОРТА, ОЧЕРЕДЬ РЕАЛИЗАЦИИ МЕРОПРИЯТИЙ (ЕНВЕСТИЦИОННЫХ ПРОЕКТОВ)</w:t>
      </w:r>
    </w:p>
    <w:p w:rsidR="00C569AD" w:rsidRDefault="00C569AD" w:rsidP="00C569AD">
      <w:pPr>
        <w:pStyle w:val="af0"/>
        <w:spacing w:after="0"/>
        <w:jc w:val="center"/>
      </w:pPr>
    </w:p>
    <w:p w:rsidR="00C569AD" w:rsidRDefault="00C569AD" w:rsidP="00C569AD">
      <w:pPr>
        <w:pStyle w:val="af0"/>
        <w:spacing w:after="0"/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94"/>
        <w:gridCol w:w="1944"/>
        <w:gridCol w:w="2521"/>
        <w:gridCol w:w="2987"/>
        <w:gridCol w:w="3006"/>
      </w:tblGrid>
      <w:tr w:rsidR="00B5093E" w:rsidTr="00F95800">
        <w:trPr>
          <w:trHeight w:val="567"/>
        </w:trPr>
        <w:tc>
          <w:tcPr>
            <w:tcW w:w="1594" w:type="pct"/>
            <w:vMerge w:val="restart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Источники и объёмы финансирования мероприятий программы,</w:t>
            </w:r>
          </w:p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тыс.</w:t>
            </w:r>
            <w:r>
              <w:rPr>
                <w:b/>
              </w:rPr>
              <w:t xml:space="preserve"> </w:t>
            </w:r>
            <w:r w:rsidRPr="002A7336">
              <w:rPr>
                <w:b/>
              </w:rPr>
              <w:t>руб.</w:t>
            </w:r>
          </w:p>
        </w:tc>
      </w:tr>
      <w:tr w:rsidR="00B5093E" w:rsidTr="00F95800">
        <w:tc>
          <w:tcPr>
            <w:tcW w:w="1594" w:type="pct"/>
            <w:vMerge/>
            <w:vAlign w:val="center"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Merge w:val="restart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Всего затраты на мероприятия </w:t>
            </w:r>
            <w:r>
              <w:rPr>
                <w:b/>
              </w:rPr>
              <w:t xml:space="preserve">  </w:t>
            </w:r>
            <w:r w:rsidRPr="002A7336">
              <w:rPr>
                <w:b/>
              </w:rPr>
              <w:t>Программы</w:t>
            </w:r>
          </w:p>
        </w:tc>
        <w:tc>
          <w:tcPr>
            <w:tcW w:w="1952" w:type="pct"/>
            <w:gridSpan w:val="2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В том числе</w:t>
            </w:r>
          </w:p>
        </w:tc>
      </w:tr>
      <w:tr w:rsidR="00B5093E" w:rsidTr="00F95800">
        <w:trPr>
          <w:trHeight w:val="858"/>
        </w:trPr>
        <w:tc>
          <w:tcPr>
            <w:tcW w:w="1594" w:type="pct"/>
            <w:vMerge/>
            <w:vAlign w:val="center"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Merge/>
            <w:vAlign w:val="center"/>
          </w:tcPr>
          <w:p w:rsidR="00B5093E" w:rsidRDefault="00B5093E" w:rsidP="00F95800">
            <w:pPr>
              <w:jc w:val="center"/>
            </w:pPr>
          </w:p>
        </w:tc>
        <w:tc>
          <w:tcPr>
            <w:tcW w:w="821" w:type="pct"/>
            <w:vMerge/>
            <w:vAlign w:val="center"/>
          </w:tcPr>
          <w:p w:rsidR="00B5093E" w:rsidRDefault="00B5093E" w:rsidP="00F95800">
            <w:pPr>
              <w:jc w:val="center"/>
            </w:pPr>
          </w:p>
        </w:tc>
        <w:tc>
          <w:tcPr>
            <w:tcW w:w="973" w:type="pct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краевого бюджета,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  <w:tc>
          <w:tcPr>
            <w:tcW w:w="979" w:type="pct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 xml:space="preserve">Средства бюджета Пожарского </w:t>
            </w:r>
            <w:r>
              <w:rPr>
                <w:b/>
              </w:rPr>
              <w:t>м</w:t>
            </w:r>
            <w:r w:rsidRPr="002A7336">
              <w:rPr>
                <w:b/>
              </w:rPr>
              <w:t xml:space="preserve">униципального района, </w:t>
            </w:r>
            <w:proofErr w:type="spellStart"/>
            <w:r w:rsidRPr="002A7336">
              <w:rPr>
                <w:b/>
              </w:rPr>
              <w:t>тыс</w:t>
            </w:r>
            <w:proofErr w:type="gramStart"/>
            <w:r w:rsidRPr="002A7336">
              <w:rPr>
                <w:b/>
              </w:rPr>
              <w:t>.р</w:t>
            </w:r>
            <w:proofErr w:type="gramEnd"/>
            <w:r w:rsidRPr="002A7336">
              <w:rPr>
                <w:b/>
              </w:rPr>
              <w:t>уб</w:t>
            </w:r>
            <w:proofErr w:type="spellEnd"/>
            <w:r w:rsidRPr="002A7336">
              <w:rPr>
                <w:b/>
              </w:rPr>
              <w:t>.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 w:val="restart"/>
          </w:tcPr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</w:p>
          <w:p w:rsidR="00B5093E" w:rsidRDefault="00B5093E" w:rsidP="00F95800">
            <w:pPr>
              <w:jc w:val="center"/>
            </w:pPr>
            <w:r>
              <w:t>Содержание дорог улицам МО</w:t>
            </w: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2021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2022</w:t>
            </w:r>
          </w:p>
        </w:tc>
        <w:tc>
          <w:tcPr>
            <w:tcW w:w="821" w:type="pct"/>
            <w:vAlign w:val="center"/>
          </w:tcPr>
          <w:p w:rsidR="00B5093E" w:rsidRPr="007262FF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Pr="007262FF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Pr="007262FF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2023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2024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2025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2026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2027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2028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2029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2030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47"/>
        </w:trPr>
        <w:tc>
          <w:tcPr>
            <w:tcW w:w="1594" w:type="pct"/>
            <w:vMerge/>
          </w:tcPr>
          <w:p w:rsidR="00B5093E" w:rsidRDefault="00B5093E" w:rsidP="00F95800">
            <w:pPr>
              <w:jc w:val="center"/>
            </w:pPr>
          </w:p>
        </w:tc>
        <w:tc>
          <w:tcPr>
            <w:tcW w:w="633" w:type="pct"/>
            <w:vAlign w:val="center"/>
          </w:tcPr>
          <w:p w:rsidR="00B5093E" w:rsidRDefault="00B5093E" w:rsidP="00F95800">
            <w:pPr>
              <w:jc w:val="center"/>
            </w:pPr>
            <w:r>
              <w:t>2031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500,00</w:t>
            </w:r>
          </w:p>
        </w:tc>
      </w:tr>
      <w:tr w:rsidR="00B5093E" w:rsidTr="00F95800">
        <w:trPr>
          <w:trHeight w:val="569"/>
        </w:trPr>
        <w:tc>
          <w:tcPr>
            <w:tcW w:w="1594" w:type="pct"/>
          </w:tcPr>
          <w:p w:rsidR="00B5093E" w:rsidRDefault="00B5093E" w:rsidP="00F95800">
            <w:pPr>
              <w:jc w:val="both"/>
            </w:pPr>
          </w:p>
        </w:tc>
        <w:tc>
          <w:tcPr>
            <w:tcW w:w="633" w:type="pct"/>
            <w:vAlign w:val="center"/>
          </w:tcPr>
          <w:p w:rsidR="00B5093E" w:rsidRPr="002A7336" w:rsidRDefault="00B5093E" w:rsidP="00F95800">
            <w:pPr>
              <w:jc w:val="center"/>
              <w:rPr>
                <w:b/>
              </w:rPr>
            </w:pPr>
            <w:r w:rsidRPr="002A7336">
              <w:rPr>
                <w:b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B5093E" w:rsidRDefault="00B5093E" w:rsidP="00F95800">
            <w:pPr>
              <w:jc w:val="center"/>
            </w:pPr>
            <w:r>
              <w:t>5500,00</w:t>
            </w:r>
          </w:p>
        </w:tc>
        <w:tc>
          <w:tcPr>
            <w:tcW w:w="973" w:type="pct"/>
            <w:vAlign w:val="center"/>
          </w:tcPr>
          <w:p w:rsidR="00B5093E" w:rsidRDefault="00B5093E" w:rsidP="00F95800">
            <w:pPr>
              <w:jc w:val="center"/>
            </w:pPr>
            <w:r>
              <w:t>-</w:t>
            </w:r>
          </w:p>
        </w:tc>
        <w:tc>
          <w:tcPr>
            <w:tcW w:w="979" w:type="pct"/>
            <w:vAlign w:val="center"/>
          </w:tcPr>
          <w:p w:rsidR="00B5093E" w:rsidRDefault="00B5093E" w:rsidP="00F95800">
            <w:pPr>
              <w:jc w:val="center"/>
            </w:pPr>
            <w:r>
              <w:t>5500,00</w:t>
            </w:r>
          </w:p>
        </w:tc>
      </w:tr>
    </w:tbl>
    <w:p w:rsidR="00C569AD" w:rsidRDefault="00C569AD" w:rsidP="00C569AD">
      <w:pPr>
        <w:pStyle w:val="af0"/>
        <w:spacing w:after="0"/>
        <w:jc w:val="center"/>
      </w:pPr>
      <w:bookmarkStart w:id="0" w:name="_GoBack"/>
      <w:bookmarkEnd w:id="0"/>
    </w:p>
    <w:p w:rsidR="00C569AD" w:rsidRDefault="00C569AD" w:rsidP="00C569AD">
      <w:pPr>
        <w:pStyle w:val="af0"/>
        <w:spacing w:after="0"/>
        <w:jc w:val="center"/>
      </w:pPr>
    </w:p>
    <w:p w:rsidR="00820F94" w:rsidRPr="00396CEA" w:rsidRDefault="00396CEA" w:rsidP="00396CEA">
      <w:pPr>
        <w:shd w:val="clear" w:color="auto" w:fill="FFFFFF"/>
        <w:jc w:val="both"/>
        <w:rPr>
          <w:color w:val="000000"/>
        </w:rPr>
        <w:sectPr w:rsidR="00820F94" w:rsidRPr="00396CEA" w:rsidSect="00B5093E">
          <w:pgSz w:w="16838" w:h="11906" w:orient="landscape"/>
          <w:pgMar w:top="624" w:right="851" w:bottom="851" w:left="851" w:header="567" w:footer="720" w:gutter="0"/>
          <w:cols w:space="720"/>
        </w:sectPr>
      </w:pPr>
      <w:r>
        <w:rPr>
          <w:color w:val="000000"/>
        </w:rPr>
        <w:t xml:space="preserve">      </w:t>
      </w:r>
      <w:r w:rsidR="00F375D6">
        <w:rPr>
          <w:color w:val="000000"/>
        </w:rPr>
        <w:t xml:space="preserve">                                                                        </w:t>
      </w:r>
      <w:r>
        <w:rPr>
          <w:color w:val="000000"/>
        </w:rPr>
        <w:t xml:space="preserve">       </w:t>
      </w:r>
      <w:r w:rsidR="00F375D6">
        <w:rPr>
          <w:color w:val="000000"/>
        </w:rPr>
        <w:t>_________________________________</w:t>
      </w:r>
    </w:p>
    <w:p w:rsidR="00790115" w:rsidRDefault="00790115" w:rsidP="00396CEA">
      <w:pPr>
        <w:jc w:val="both"/>
      </w:pPr>
    </w:p>
    <w:sectPr w:rsidR="00790115" w:rsidSect="00B5093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ont316">
    <w:altName w:val="Times New Roman"/>
    <w:charset w:val="CC"/>
    <w:family w:val="auto"/>
    <w:pitch w:val="variable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PragmaticaC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Num30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2">
    <w:nsid w:val="0E9D4F21"/>
    <w:multiLevelType w:val="hybridMultilevel"/>
    <w:tmpl w:val="3056E068"/>
    <w:lvl w:ilvl="0" w:tplc="BD32A18C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210649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8B7C6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432B0660"/>
    <w:multiLevelType w:val="hybridMultilevel"/>
    <w:tmpl w:val="02D6177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D2B0B"/>
    <w:multiLevelType w:val="multilevel"/>
    <w:tmpl w:val="0FE421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7AE20B96"/>
    <w:multiLevelType w:val="hybridMultilevel"/>
    <w:tmpl w:val="FAA09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AD"/>
    <w:rsid w:val="00017C46"/>
    <w:rsid w:val="0005111E"/>
    <w:rsid w:val="00076224"/>
    <w:rsid w:val="00086C51"/>
    <w:rsid w:val="00090CF9"/>
    <w:rsid w:val="000C00B1"/>
    <w:rsid w:val="00135AF7"/>
    <w:rsid w:val="00161226"/>
    <w:rsid w:val="001850C2"/>
    <w:rsid w:val="00203BB1"/>
    <w:rsid w:val="002160BE"/>
    <w:rsid w:val="00262492"/>
    <w:rsid w:val="00292CE0"/>
    <w:rsid w:val="002C40B5"/>
    <w:rsid w:val="003171EE"/>
    <w:rsid w:val="00321351"/>
    <w:rsid w:val="003244B9"/>
    <w:rsid w:val="00340667"/>
    <w:rsid w:val="00380E03"/>
    <w:rsid w:val="003875AD"/>
    <w:rsid w:val="00390BF4"/>
    <w:rsid w:val="0039448F"/>
    <w:rsid w:val="00396CEA"/>
    <w:rsid w:val="003A3FC2"/>
    <w:rsid w:val="003B3E5F"/>
    <w:rsid w:val="003E434E"/>
    <w:rsid w:val="003E4F5C"/>
    <w:rsid w:val="00403991"/>
    <w:rsid w:val="00407561"/>
    <w:rsid w:val="004229CC"/>
    <w:rsid w:val="00423124"/>
    <w:rsid w:val="00425C76"/>
    <w:rsid w:val="00426404"/>
    <w:rsid w:val="004F192A"/>
    <w:rsid w:val="00511EE2"/>
    <w:rsid w:val="00521C79"/>
    <w:rsid w:val="005256C0"/>
    <w:rsid w:val="00575860"/>
    <w:rsid w:val="005A0F99"/>
    <w:rsid w:val="00605E9A"/>
    <w:rsid w:val="00627DC4"/>
    <w:rsid w:val="00634BDB"/>
    <w:rsid w:val="00642C38"/>
    <w:rsid w:val="0067076B"/>
    <w:rsid w:val="006854CA"/>
    <w:rsid w:val="006B3E92"/>
    <w:rsid w:val="006B4EB9"/>
    <w:rsid w:val="006F081F"/>
    <w:rsid w:val="006F18A1"/>
    <w:rsid w:val="00731CD1"/>
    <w:rsid w:val="00733A8B"/>
    <w:rsid w:val="007351F4"/>
    <w:rsid w:val="00790115"/>
    <w:rsid w:val="007A0D75"/>
    <w:rsid w:val="007F0A63"/>
    <w:rsid w:val="00802939"/>
    <w:rsid w:val="00814763"/>
    <w:rsid w:val="00820F94"/>
    <w:rsid w:val="0083770B"/>
    <w:rsid w:val="00840B1C"/>
    <w:rsid w:val="00860602"/>
    <w:rsid w:val="00871097"/>
    <w:rsid w:val="008B2EBC"/>
    <w:rsid w:val="008D67D1"/>
    <w:rsid w:val="0090378D"/>
    <w:rsid w:val="00911FD6"/>
    <w:rsid w:val="009442C3"/>
    <w:rsid w:val="009B5434"/>
    <w:rsid w:val="009D23AE"/>
    <w:rsid w:val="009F573F"/>
    <w:rsid w:val="00A37B1E"/>
    <w:rsid w:val="00A56BE3"/>
    <w:rsid w:val="00A63A4F"/>
    <w:rsid w:val="00A73784"/>
    <w:rsid w:val="00A934B1"/>
    <w:rsid w:val="00AA4367"/>
    <w:rsid w:val="00AB68C2"/>
    <w:rsid w:val="00AC31EF"/>
    <w:rsid w:val="00B5093E"/>
    <w:rsid w:val="00B629A7"/>
    <w:rsid w:val="00B94FE6"/>
    <w:rsid w:val="00B97773"/>
    <w:rsid w:val="00BC4D97"/>
    <w:rsid w:val="00BC59BA"/>
    <w:rsid w:val="00BC7C8D"/>
    <w:rsid w:val="00BD2089"/>
    <w:rsid w:val="00C019F6"/>
    <w:rsid w:val="00C12454"/>
    <w:rsid w:val="00C2109D"/>
    <w:rsid w:val="00C2367F"/>
    <w:rsid w:val="00C32412"/>
    <w:rsid w:val="00C569AD"/>
    <w:rsid w:val="00C84A03"/>
    <w:rsid w:val="00CE66E4"/>
    <w:rsid w:val="00D00BDA"/>
    <w:rsid w:val="00D27604"/>
    <w:rsid w:val="00D43424"/>
    <w:rsid w:val="00D50252"/>
    <w:rsid w:val="00D530A1"/>
    <w:rsid w:val="00D64DCD"/>
    <w:rsid w:val="00D67412"/>
    <w:rsid w:val="00D821CD"/>
    <w:rsid w:val="00DA068B"/>
    <w:rsid w:val="00DA4859"/>
    <w:rsid w:val="00DF36E7"/>
    <w:rsid w:val="00E1614F"/>
    <w:rsid w:val="00E44827"/>
    <w:rsid w:val="00E46B97"/>
    <w:rsid w:val="00E91DA8"/>
    <w:rsid w:val="00E96DF5"/>
    <w:rsid w:val="00EB759E"/>
    <w:rsid w:val="00ED296F"/>
    <w:rsid w:val="00ED2FD6"/>
    <w:rsid w:val="00EE7D0D"/>
    <w:rsid w:val="00F10795"/>
    <w:rsid w:val="00F375D6"/>
    <w:rsid w:val="00F37680"/>
    <w:rsid w:val="00F40F95"/>
    <w:rsid w:val="00FB2AB5"/>
    <w:rsid w:val="00FB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26">
    <w:name w:val="Знак Знак2"/>
    <w:basedOn w:val="a"/>
    <w:rsid w:val="00423124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9AD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569AD"/>
    <w:pPr>
      <w:keepNext/>
      <w:tabs>
        <w:tab w:val="num" w:pos="576"/>
      </w:tabs>
      <w:suppressAutoHyphens w:val="0"/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semiHidden/>
    <w:unhideWhenUsed/>
    <w:qFormat/>
    <w:rsid w:val="00C569AD"/>
    <w:pPr>
      <w:keepNext/>
      <w:keepLines/>
      <w:tabs>
        <w:tab w:val="clear" w:pos="708"/>
        <w:tab w:val="num" w:pos="720"/>
      </w:tabs>
      <w:spacing w:before="200"/>
      <w:ind w:left="720" w:hanging="720"/>
      <w:outlineLvl w:val="2"/>
    </w:pPr>
    <w:rPr>
      <w:rFonts w:ascii="Cambria" w:hAnsi="Cambria" w:cs="font316"/>
      <w:b/>
      <w:bCs/>
      <w:color w:val="4F81BD"/>
    </w:rPr>
  </w:style>
  <w:style w:type="paragraph" w:styleId="4">
    <w:name w:val="heading 4"/>
    <w:basedOn w:val="a"/>
    <w:next w:val="a0"/>
    <w:link w:val="40"/>
    <w:semiHidden/>
    <w:unhideWhenUsed/>
    <w:qFormat/>
    <w:rsid w:val="00C569AD"/>
    <w:pPr>
      <w:keepNext/>
      <w:keepLines/>
      <w:tabs>
        <w:tab w:val="num" w:pos="864"/>
      </w:tabs>
      <w:spacing w:before="200"/>
      <w:ind w:left="864" w:hanging="864"/>
      <w:outlineLvl w:val="3"/>
    </w:pPr>
    <w:rPr>
      <w:rFonts w:ascii="Cambria" w:hAnsi="Cambria" w:cs="font316"/>
      <w:b/>
      <w:bCs/>
      <w:i/>
      <w:iCs/>
      <w:color w:val="4F81BD"/>
    </w:rPr>
  </w:style>
  <w:style w:type="paragraph" w:styleId="6">
    <w:name w:val="heading 6"/>
    <w:basedOn w:val="a"/>
    <w:next w:val="a0"/>
    <w:link w:val="60"/>
    <w:semiHidden/>
    <w:unhideWhenUsed/>
    <w:qFormat/>
    <w:rsid w:val="00C569AD"/>
    <w:pPr>
      <w:keepNext/>
      <w:keepLines/>
      <w:tabs>
        <w:tab w:val="num" w:pos="1152"/>
      </w:tabs>
      <w:spacing w:before="200"/>
      <w:ind w:left="1152" w:hanging="1152"/>
      <w:outlineLvl w:val="5"/>
    </w:pPr>
    <w:rPr>
      <w:rFonts w:ascii="Cambria" w:hAnsi="Cambria" w:cs="font316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C569AD"/>
    <w:rPr>
      <w:rFonts w:ascii="Arial" w:eastAsia="Times New Roman" w:hAnsi="Arial" w:cs="Arial"/>
      <w:b/>
      <w:bCs/>
      <w:i/>
      <w:iCs/>
      <w:kern w:val="2"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semiHidden/>
    <w:rsid w:val="00C569AD"/>
    <w:rPr>
      <w:rFonts w:ascii="Cambria" w:eastAsia="Times New Roman" w:hAnsi="Cambria" w:cs="font316"/>
      <w:b/>
      <w:bCs/>
      <w:color w:val="4F81BD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C569AD"/>
    <w:rPr>
      <w:rFonts w:ascii="Cambria" w:eastAsia="Times New Roman" w:hAnsi="Cambria" w:cs="font316"/>
      <w:b/>
      <w:bCs/>
      <w:i/>
      <w:iCs/>
      <w:color w:val="4F81BD"/>
      <w:kern w:val="2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semiHidden/>
    <w:rsid w:val="00C569AD"/>
    <w:rPr>
      <w:rFonts w:ascii="Cambria" w:eastAsia="Times New Roman" w:hAnsi="Cambria" w:cs="font316"/>
      <w:i/>
      <w:iCs/>
      <w:color w:val="243F60"/>
      <w:kern w:val="2"/>
      <w:sz w:val="24"/>
      <w:szCs w:val="24"/>
      <w:lang w:eastAsia="ar-SA"/>
    </w:rPr>
  </w:style>
  <w:style w:type="character" w:styleId="a4">
    <w:name w:val="Hyperlink"/>
    <w:unhideWhenUsed/>
    <w:rsid w:val="00C569AD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C569AD"/>
    <w:rPr>
      <w:color w:val="954F72" w:themeColor="followedHyperlink"/>
      <w:u w:val="single"/>
    </w:rPr>
  </w:style>
  <w:style w:type="paragraph" w:styleId="a0">
    <w:name w:val="Body Text"/>
    <w:basedOn w:val="a"/>
    <w:link w:val="1"/>
    <w:unhideWhenUsed/>
    <w:rsid w:val="00C569AD"/>
    <w:pPr>
      <w:spacing w:after="120"/>
    </w:pPr>
  </w:style>
  <w:style w:type="character" w:customStyle="1" w:styleId="a6">
    <w:name w:val="Основной текст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7">
    <w:name w:val="header"/>
    <w:basedOn w:val="a"/>
    <w:link w:val="10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9">
    <w:name w:val="footer"/>
    <w:basedOn w:val="a"/>
    <w:link w:val="11"/>
    <w:semiHidden/>
    <w:unhideWhenUsed/>
    <w:rsid w:val="00C569AD"/>
    <w:pPr>
      <w:suppressLineNumbers/>
      <w:tabs>
        <w:tab w:val="clear" w:pos="708"/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b">
    <w:name w:val="List"/>
    <w:basedOn w:val="a0"/>
    <w:semiHidden/>
    <w:unhideWhenUsed/>
    <w:rsid w:val="00C569AD"/>
    <w:rPr>
      <w:rFonts w:cs="Mangal"/>
    </w:rPr>
  </w:style>
  <w:style w:type="paragraph" w:styleId="ac">
    <w:name w:val="Subtitle"/>
    <w:basedOn w:val="a"/>
    <w:next w:val="a0"/>
    <w:link w:val="12"/>
    <w:qFormat/>
    <w:rsid w:val="00C569AD"/>
    <w:pPr>
      <w:widowControl w:val="0"/>
      <w:suppressAutoHyphens w:val="0"/>
      <w:jc w:val="center"/>
    </w:pPr>
    <w:rPr>
      <w:rFonts w:eastAsia="SimSun"/>
      <w:b/>
      <w:i/>
      <w:iCs/>
      <w:sz w:val="20"/>
    </w:rPr>
  </w:style>
  <w:style w:type="character" w:customStyle="1" w:styleId="ad">
    <w:name w:val="Подзаголовок Знак"/>
    <w:basedOn w:val="a1"/>
    <w:rsid w:val="00C569AD"/>
    <w:rPr>
      <w:rFonts w:eastAsiaTheme="minorEastAsia"/>
      <w:color w:val="5A5A5A" w:themeColor="text1" w:themeTint="A5"/>
      <w:spacing w:val="15"/>
      <w:kern w:val="2"/>
      <w:lang w:eastAsia="ar-SA"/>
    </w:rPr>
  </w:style>
  <w:style w:type="paragraph" w:styleId="ae">
    <w:name w:val="Title"/>
    <w:basedOn w:val="a"/>
    <w:next w:val="ac"/>
    <w:link w:val="13"/>
    <w:qFormat/>
    <w:rsid w:val="00C569AD"/>
    <w:pPr>
      <w:suppressAutoHyphens w:val="0"/>
      <w:spacing w:line="360" w:lineRule="auto"/>
      <w:jc w:val="center"/>
    </w:pPr>
    <w:rPr>
      <w:b/>
      <w:bCs/>
      <w:sz w:val="36"/>
    </w:rPr>
  </w:style>
  <w:style w:type="character" w:customStyle="1" w:styleId="af">
    <w:name w:val="Название Знак"/>
    <w:basedOn w:val="a1"/>
    <w:rsid w:val="00C569AD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0">
    <w:name w:val="Body Text Indent"/>
    <w:basedOn w:val="a"/>
    <w:link w:val="14"/>
    <w:semiHidden/>
    <w:unhideWhenUsed/>
    <w:rsid w:val="00C569AD"/>
    <w:pPr>
      <w:suppressAutoHyphens w:val="0"/>
      <w:spacing w:after="120"/>
      <w:ind w:left="283"/>
    </w:pPr>
  </w:style>
  <w:style w:type="character" w:customStyle="1" w:styleId="af1">
    <w:name w:val="Основной текст с отступом Знак"/>
    <w:basedOn w:val="a1"/>
    <w:semiHidden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C569AD"/>
    <w:pPr>
      <w:tabs>
        <w:tab w:val="clear" w:pos="708"/>
      </w:tabs>
      <w:suppressAutoHyphens w:val="0"/>
      <w:spacing w:after="120" w:line="480" w:lineRule="auto"/>
      <w:ind w:left="283"/>
    </w:pPr>
    <w:rPr>
      <w:rFonts w:eastAsia="Calibri"/>
      <w:kern w:val="0"/>
      <w:lang w:eastAsia="ru-RU"/>
    </w:rPr>
  </w:style>
  <w:style w:type="character" w:customStyle="1" w:styleId="22">
    <w:name w:val="Основной текст с отступом 2 Знак"/>
    <w:basedOn w:val="a1"/>
    <w:link w:val="21"/>
    <w:semiHidden/>
    <w:rsid w:val="00C569AD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"/>
    <w:aliases w:val="дисер Знак"/>
    <w:basedOn w:val="a1"/>
    <w:link w:val="32"/>
    <w:semiHidden/>
    <w:locked/>
    <w:rsid w:val="00C569AD"/>
    <w:rPr>
      <w:rFonts w:ascii="Times New Roman" w:hAnsi="Times New Roman" w:cs="Times New Roman"/>
      <w:sz w:val="16"/>
      <w:szCs w:val="16"/>
    </w:rPr>
  </w:style>
  <w:style w:type="paragraph" w:styleId="32">
    <w:name w:val="Body Text Indent 3"/>
    <w:aliases w:val="дисер"/>
    <w:basedOn w:val="a"/>
    <w:link w:val="31"/>
    <w:semiHidden/>
    <w:unhideWhenUsed/>
    <w:rsid w:val="00C569AD"/>
    <w:pPr>
      <w:tabs>
        <w:tab w:val="clear" w:pos="708"/>
      </w:tabs>
      <w:suppressAutoHyphens w:val="0"/>
      <w:spacing w:after="120" w:line="240" w:lineRule="auto"/>
      <w:ind w:left="283"/>
    </w:pPr>
    <w:rPr>
      <w:rFonts w:eastAsiaTheme="minorHAnsi"/>
      <w:kern w:val="0"/>
      <w:sz w:val="16"/>
      <w:szCs w:val="16"/>
      <w:lang w:eastAsia="en-US"/>
    </w:rPr>
  </w:style>
  <w:style w:type="character" w:customStyle="1" w:styleId="310">
    <w:name w:val="Основной текст с отступом 3 Знак1"/>
    <w:aliases w:val="дисер Знак1"/>
    <w:basedOn w:val="a1"/>
    <w:semiHidden/>
    <w:rsid w:val="00C569AD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C569AD"/>
    <w:pPr>
      <w:ind w:left="720"/>
      <w:contextualSpacing/>
    </w:pPr>
  </w:style>
  <w:style w:type="paragraph" w:customStyle="1" w:styleId="15">
    <w:name w:val="Заголовок1"/>
    <w:basedOn w:val="a"/>
    <w:next w:val="a0"/>
    <w:rsid w:val="00C569AD"/>
    <w:pPr>
      <w:keepNext/>
      <w:widowControl w:val="0"/>
      <w:spacing w:before="240" w:after="120"/>
    </w:pPr>
    <w:rPr>
      <w:rFonts w:ascii="Arial" w:hAnsi="Arial" w:cs="Arial"/>
      <w:b/>
      <w:bCs/>
      <w:sz w:val="28"/>
      <w:szCs w:val="28"/>
    </w:rPr>
  </w:style>
  <w:style w:type="paragraph" w:customStyle="1" w:styleId="9">
    <w:name w:val="Название9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90">
    <w:name w:val="Указатель9"/>
    <w:basedOn w:val="a"/>
    <w:rsid w:val="00C569AD"/>
    <w:pPr>
      <w:suppressLineNumbers/>
    </w:pPr>
    <w:rPr>
      <w:rFonts w:cs="Mangal"/>
    </w:rPr>
  </w:style>
  <w:style w:type="paragraph" w:customStyle="1" w:styleId="ConsPlusNormal">
    <w:name w:val="ConsPlusNormal"/>
    <w:rsid w:val="00C569A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8">
    <w:name w:val="Название8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80">
    <w:name w:val="Указатель8"/>
    <w:basedOn w:val="a"/>
    <w:rsid w:val="00C569AD"/>
    <w:pPr>
      <w:suppressLineNumbers/>
    </w:pPr>
    <w:rPr>
      <w:rFonts w:cs="Mangal"/>
    </w:rPr>
  </w:style>
  <w:style w:type="paragraph" w:customStyle="1" w:styleId="7">
    <w:name w:val="Название7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70">
    <w:name w:val="Указатель7"/>
    <w:basedOn w:val="a"/>
    <w:rsid w:val="00C569AD"/>
    <w:pPr>
      <w:suppressLineNumbers/>
    </w:pPr>
    <w:rPr>
      <w:rFonts w:cs="Mangal"/>
    </w:rPr>
  </w:style>
  <w:style w:type="paragraph" w:customStyle="1" w:styleId="61">
    <w:name w:val="Название6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62">
    <w:name w:val="Указатель6"/>
    <w:basedOn w:val="a"/>
    <w:rsid w:val="00C569AD"/>
    <w:pPr>
      <w:suppressLineNumbers/>
    </w:pPr>
    <w:rPr>
      <w:rFonts w:cs="Mangal"/>
    </w:rPr>
  </w:style>
  <w:style w:type="paragraph" w:customStyle="1" w:styleId="5">
    <w:name w:val="Название5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50">
    <w:name w:val="Указатель5"/>
    <w:basedOn w:val="a"/>
    <w:rsid w:val="00C569AD"/>
    <w:pPr>
      <w:suppressLineNumbers/>
    </w:pPr>
    <w:rPr>
      <w:rFonts w:cs="Mangal"/>
    </w:rPr>
  </w:style>
  <w:style w:type="paragraph" w:customStyle="1" w:styleId="41">
    <w:name w:val="Название4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C569AD"/>
    <w:pPr>
      <w:suppressLineNumbers/>
    </w:pPr>
    <w:rPr>
      <w:rFonts w:cs="Mangal"/>
    </w:rPr>
  </w:style>
  <w:style w:type="paragraph" w:customStyle="1" w:styleId="33">
    <w:name w:val="Название3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34">
    <w:name w:val="Указатель3"/>
    <w:basedOn w:val="a"/>
    <w:rsid w:val="00C569AD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C569AD"/>
    <w:pPr>
      <w:suppressLineNumbers/>
    </w:pPr>
    <w:rPr>
      <w:rFonts w:cs="Mangal"/>
    </w:rPr>
  </w:style>
  <w:style w:type="paragraph" w:customStyle="1" w:styleId="16">
    <w:name w:val="Название1"/>
    <w:basedOn w:val="a"/>
    <w:rsid w:val="00C569AD"/>
    <w:pPr>
      <w:suppressLineNumbers/>
      <w:spacing w:before="120" w:after="120"/>
    </w:pPr>
    <w:rPr>
      <w:rFonts w:cs="Mangal"/>
      <w:i/>
      <w:iCs/>
    </w:rPr>
  </w:style>
  <w:style w:type="paragraph" w:customStyle="1" w:styleId="17">
    <w:name w:val="Указатель1"/>
    <w:basedOn w:val="a"/>
    <w:rsid w:val="00C569AD"/>
    <w:pPr>
      <w:suppressLineNumbers/>
    </w:pPr>
    <w:rPr>
      <w:rFonts w:cs="Mangal"/>
    </w:rPr>
  </w:style>
  <w:style w:type="paragraph" w:customStyle="1" w:styleId="ConsPlusNonformat">
    <w:name w:val="ConsPlusNonformat"/>
    <w:rsid w:val="00C569AD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311">
    <w:name w:val="Основной текст 31"/>
    <w:basedOn w:val="a"/>
    <w:rsid w:val="00C569AD"/>
    <w:rPr>
      <w:rFonts w:eastAsia="SimSun"/>
      <w:sz w:val="28"/>
      <w:szCs w:val="28"/>
    </w:rPr>
  </w:style>
  <w:style w:type="paragraph" w:customStyle="1" w:styleId="210">
    <w:name w:val="Основной текст с отступом 21"/>
    <w:basedOn w:val="a"/>
    <w:rsid w:val="00C569AD"/>
    <w:pPr>
      <w:spacing w:after="120" w:line="480" w:lineRule="auto"/>
      <w:ind w:left="283"/>
    </w:pPr>
  </w:style>
  <w:style w:type="paragraph" w:customStyle="1" w:styleId="af3">
    <w:name w:val="Таблицы (моноширинный)"/>
    <w:basedOn w:val="a"/>
    <w:rsid w:val="00C569AD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69AD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Arial"/>
      <w:kern w:val="2"/>
      <w:sz w:val="20"/>
      <w:szCs w:val="20"/>
      <w:lang w:eastAsia="ar-SA"/>
    </w:rPr>
  </w:style>
  <w:style w:type="paragraph" w:customStyle="1" w:styleId="af4">
    <w:name w:val="Содержимое таблицы"/>
    <w:basedOn w:val="a"/>
    <w:rsid w:val="00C569AD"/>
    <w:pPr>
      <w:suppressLineNumbers/>
    </w:pPr>
  </w:style>
  <w:style w:type="paragraph" w:customStyle="1" w:styleId="af5">
    <w:name w:val="Заголовок таблицы"/>
    <w:basedOn w:val="af4"/>
    <w:rsid w:val="00C569AD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C569AD"/>
  </w:style>
  <w:style w:type="paragraph" w:customStyle="1" w:styleId="220">
    <w:name w:val="Основной текст с отступом 22"/>
    <w:basedOn w:val="a"/>
    <w:rsid w:val="00C569AD"/>
    <w:pPr>
      <w:ind w:firstLine="561"/>
      <w:jc w:val="both"/>
    </w:pPr>
  </w:style>
  <w:style w:type="paragraph" w:customStyle="1" w:styleId="230">
    <w:name w:val="Основной текст с отступом 23"/>
    <w:basedOn w:val="a"/>
    <w:rsid w:val="00C569AD"/>
    <w:pPr>
      <w:ind w:firstLine="561"/>
      <w:jc w:val="both"/>
    </w:pPr>
  </w:style>
  <w:style w:type="paragraph" w:customStyle="1" w:styleId="Preformat">
    <w:name w:val="Preformat"/>
    <w:rsid w:val="00C569A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18">
    <w:name w:val="Текст сноски1"/>
    <w:basedOn w:val="a"/>
    <w:rsid w:val="00C569AD"/>
    <w:rPr>
      <w:sz w:val="20"/>
      <w:szCs w:val="20"/>
    </w:rPr>
  </w:style>
  <w:style w:type="paragraph" w:customStyle="1" w:styleId="19">
    <w:name w:val="Текст выноски1"/>
    <w:basedOn w:val="a"/>
    <w:rsid w:val="00C569AD"/>
    <w:rPr>
      <w:rFonts w:ascii="Tahoma" w:hAnsi="Tahoma" w:cs="Tahoma"/>
      <w:sz w:val="16"/>
      <w:szCs w:val="16"/>
    </w:rPr>
  </w:style>
  <w:style w:type="paragraph" w:customStyle="1" w:styleId="1a">
    <w:name w:val="Абзац списка1"/>
    <w:basedOn w:val="a"/>
    <w:rsid w:val="00C569AD"/>
    <w:pPr>
      <w:suppressAutoHyphens w:val="0"/>
      <w:ind w:left="720"/>
    </w:pPr>
    <w:rPr>
      <w:rFonts w:ascii="Calibri" w:hAnsi="Calibri" w:cs="Calibri"/>
      <w:sz w:val="22"/>
    </w:rPr>
  </w:style>
  <w:style w:type="paragraph" w:customStyle="1" w:styleId="Default">
    <w:name w:val="Default"/>
    <w:rsid w:val="00C569AD"/>
    <w:pPr>
      <w:suppressAutoHyphens/>
      <w:spacing w:after="0" w:line="240" w:lineRule="auto"/>
    </w:pPr>
    <w:rPr>
      <w:rFonts w:ascii="Calibri" w:eastAsia="Arial Unicode MS" w:hAnsi="Calibri" w:cs="Calibri"/>
      <w:color w:val="000000"/>
      <w:kern w:val="2"/>
      <w:sz w:val="24"/>
      <w:szCs w:val="24"/>
      <w:lang w:eastAsia="ar-SA"/>
    </w:rPr>
  </w:style>
  <w:style w:type="paragraph" w:customStyle="1" w:styleId="1b">
    <w:name w:val="Обычный1"/>
    <w:rsid w:val="00C569A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Cs w:val="20"/>
      <w:lang w:eastAsia="ar-SA"/>
    </w:rPr>
  </w:style>
  <w:style w:type="paragraph" w:customStyle="1" w:styleId="af7">
    <w:name w:val="СРО Основной"/>
    <w:rsid w:val="00C569AD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1c">
    <w:name w:val="Обычный (веб)1"/>
    <w:basedOn w:val="a"/>
    <w:rsid w:val="00C569AD"/>
    <w:pPr>
      <w:suppressAutoHyphens w:val="0"/>
      <w:spacing w:before="28" w:after="100"/>
    </w:pPr>
  </w:style>
  <w:style w:type="paragraph" w:customStyle="1" w:styleId="S">
    <w:name w:val="S_Обычный"/>
    <w:basedOn w:val="a"/>
    <w:rsid w:val="00C569AD"/>
    <w:pPr>
      <w:tabs>
        <w:tab w:val="clear" w:pos="708"/>
        <w:tab w:val="left" w:pos="1080"/>
      </w:tabs>
      <w:suppressAutoHyphens w:val="0"/>
      <w:spacing w:line="360" w:lineRule="auto"/>
      <w:ind w:firstLine="720"/>
      <w:jc w:val="both"/>
    </w:pPr>
    <w:rPr>
      <w:w w:val="109"/>
    </w:rPr>
  </w:style>
  <w:style w:type="paragraph" w:customStyle="1" w:styleId="1d">
    <w:name w:val="Обычный 1"/>
    <w:basedOn w:val="a"/>
    <w:rsid w:val="00C569AD"/>
    <w:pPr>
      <w:suppressAutoHyphens w:val="0"/>
      <w:ind w:firstLine="720"/>
      <w:jc w:val="both"/>
    </w:pPr>
    <w:rPr>
      <w:rFonts w:ascii="Arial" w:hAnsi="Arial"/>
      <w:szCs w:val="20"/>
    </w:rPr>
  </w:style>
  <w:style w:type="paragraph" w:customStyle="1" w:styleId="xl65">
    <w:name w:val="xl6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6">
    <w:name w:val="xl6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7">
    <w:name w:val="xl6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68">
    <w:name w:val="xl6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69">
    <w:name w:val="xl6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0">
    <w:name w:val="xl7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1">
    <w:name w:val="xl71"/>
    <w:basedOn w:val="a"/>
    <w:rsid w:val="00C569A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28" w:after="100"/>
      <w:jc w:val="center"/>
    </w:pPr>
  </w:style>
  <w:style w:type="paragraph" w:customStyle="1" w:styleId="xl72">
    <w:name w:val="xl72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</w:rPr>
  </w:style>
  <w:style w:type="paragraph" w:customStyle="1" w:styleId="xl73">
    <w:name w:val="xl73"/>
    <w:basedOn w:val="a"/>
    <w:rsid w:val="00C569AD"/>
    <w:pPr>
      <w:pBdr>
        <w:bottom w:val="single" w:sz="4" w:space="0" w:color="000000"/>
      </w:pBdr>
      <w:suppressAutoHyphens w:val="0"/>
      <w:spacing w:before="28" w:after="100"/>
    </w:pPr>
    <w:rPr>
      <w:rFonts w:ascii="Arial" w:hAnsi="Arial" w:cs="Arial"/>
      <w:color w:val="000000"/>
    </w:rPr>
  </w:style>
  <w:style w:type="paragraph" w:customStyle="1" w:styleId="xl74">
    <w:name w:val="xl74"/>
    <w:basedOn w:val="a"/>
    <w:rsid w:val="00C569AD"/>
    <w:pPr>
      <w:suppressAutoHyphens w:val="0"/>
      <w:spacing w:before="28" w:after="100"/>
    </w:pPr>
  </w:style>
  <w:style w:type="paragraph" w:customStyle="1" w:styleId="xl75">
    <w:name w:val="xl7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28" w:after="100"/>
      <w:jc w:val="center"/>
    </w:pPr>
  </w:style>
  <w:style w:type="paragraph" w:customStyle="1" w:styleId="xl76">
    <w:name w:val="xl76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77">
    <w:name w:val="xl77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</w:rPr>
  </w:style>
  <w:style w:type="paragraph" w:customStyle="1" w:styleId="xl78">
    <w:name w:val="xl7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xl80">
    <w:name w:val="xl80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a"/>
    <w:rsid w:val="00C569AD"/>
    <w:pPr>
      <w:pBdr>
        <w:left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2">
    <w:name w:val="xl82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3">
    <w:name w:val="xl83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4">
    <w:name w:val="xl84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</w:style>
  <w:style w:type="paragraph" w:customStyle="1" w:styleId="xl85">
    <w:name w:val="xl85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  <w:jc w:val="center"/>
    </w:pPr>
    <w:rPr>
      <w:rFonts w:ascii="Arial" w:hAnsi="Arial" w:cs="Arial"/>
      <w:color w:val="000000"/>
    </w:rPr>
  </w:style>
  <w:style w:type="paragraph" w:customStyle="1" w:styleId="xl86">
    <w:name w:val="xl86"/>
    <w:basedOn w:val="a"/>
    <w:rsid w:val="00C569AD"/>
    <w:pPr>
      <w:suppressAutoHyphens w:val="0"/>
      <w:spacing w:before="28" w:after="100"/>
    </w:pPr>
  </w:style>
  <w:style w:type="paragraph" w:customStyle="1" w:styleId="xl87">
    <w:name w:val="xl87"/>
    <w:basedOn w:val="a"/>
    <w:rsid w:val="00C569A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28" w:after="100"/>
    </w:pPr>
    <w:rPr>
      <w:color w:val="000000"/>
    </w:rPr>
  </w:style>
  <w:style w:type="paragraph" w:customStyle="1" w:styleId="xl88">
    <w:name w:val="xl88"/>
    <w:basedOn w:val="a"/>
    <w:rsid w:val="00C569A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28" w:after="100"/>
      <w:jc w:val="center"/>
    </w:pPr>
    <w:rPr>
      <w:color w:val="000000"/>
      <w:sz w:val="16"/>
      <w:szCs w:val="16"/>
    </w:rPr>
  </w:style>
  <w:style w:type="paragraph" w:customStyle="1" w:styleId="af8">
    <w:name w:val="После таблицы"/>
    <w:basedOn w:val="a"/>
    <w:rsid w:val="00C569AD"/>
    <w:pPr>
      <w:suppressAutoHyphens w:val="0"/>
      <w:spacing w:before="120"/>
      <w:ind w:firstLine="567"/>
    </w:pPr>
    <w:rPr>
      <w:rFonts w:cs="Calibri"/>
    </w:rPr>
  </w:style>
  <w:style w:type="paragraph" w:customStyle="1" w:styleId="headertext">
    <w:name w:val="headertext"/>
    <w:basedOn w:val="a"/>
    <w:rsid w:val="00C569AD"/>
    <w:pPr>
      <w:suppressAutoHyphens w:val="0"/>
      <w:spacing w:before="28" w:after="100"/>
    </w:pPr>
  </w:style>
  <w:style w:type="character" w:customStyle="1" w:styleId="35">
    <w:name w:val="Основной текст (3)_"/>
    <w:link w:val="36"/>
    <w:uiPriority w:val="99"/>
    <w:locked/>
    <w:rsid w:val="00C569A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36">
    <w:name w:val="Основной текст (3)"/>
    <w:basedOn w:val="a"/>
    <w:link w:val="35"/>
    <w:uiPriority w:val="99"/>
    <w:rsid w:val="00C569AD"/>
    <w:pPr>
      <w:shd w:val="clear" w:color="auto" w:fill="FFFFFF"/>
      <w:tabs>
        <w:tab w:val="clear" w:pos="708"/>
      </w:tabs>
      <w:suppressAutoHyphens w:val="0"/>
      <w:spacing w:after="2160" w:line="240" w:lineRule="atLeast"/>
      <w:ind w:hanging="2100"/>
      <w:jc w:val="center"/>
    </w:pPr>
    <w:rPr>
      <w:rFonts w:eastAsiaTheme="minorHAnsi"/>
      <w:kern w:val="0"/>
      <w:sz w:val="27"/>
      <w:szCs w:val="27"/>
      <w:lang w:eastAsia="en-US"/>
    </w:rPr>
  </w:style>
  <w:style w:type="character" w:customStyle="1" w:styleId="af9">
    <w:name w:val="Основной текст_"/>
    <w:link w:val="140"/>
    <w:uiPriority w:val="99"/>
    <w:locked/>
    <w:rsid w:val="00C569AD"/>
    <w:rPr>
      <w:rFonts w:ascii="Times New Roman" w:hAnsi="Times New Roman" w:cs="Times New Roman"/>
      <w:shd w:val="clear" w:color="auto" w:fill="FFFFFF"/>
    </w:rPr>
  </w:style>
  <w:style w:type="paragraph" w:customStyle="1" w:styleId="140">
    <w:name w:val="Основной текст14"/>
    <w:basedOn w:val="a"/>
    <w:link w:val="af9"/>
    <w:uiPriority w:val="99"/>
    <w:rsid w:val="00C569AD"/>
    <w:pPr>
      <w:shd w:val="clear" w:color="auto" w:fill="FFFFFF"/>
      <w:tabs>
        <w:tab w:val="clear" w:pos="708"/>
      </w:tabs>
      <w:suppressAutoHyphens w:val="0"/>
      <w:spacing w:line="480" w:lineRule="exact"/>
      <w:ind w:hanging="380"/>
    </w:pPr>
    <w:rPr>
      <w:rFonts w:eastAsiaTheme="minorHAnsi"/>
      <w:kern w:val="0"/>
      <w:sz w:val="22"/>
      <w:szCs w:val="22"/>
      <w:lang w:eastAsia="en-US"/>
    </w:rPr>
  </w:style>
  <w:style w:type="paragraph" w:customStyle="1" w:styleId="afa">
    <w:name w:val="новый"/>
    <w:basedOn w:val="a"/>
    <w:rsid w:val="00C569AD"/>
    <w:pPr>
      <w:tabs>
        <w:tab w:val="clear" w:pos="708"/>
      </w:tabs>
      <w:suppressAutoHyphens w:val="0"/>
      <w:spacing w:line="240" w:lineRule="auto"/>
      <w:ind w:firstLine="851"/>
      <w:jc w:val="both"/>
    </w:pPr>
    <w:rPr>
      <w:rFonts w:ascii="Arial" w:hAnsi="Arial"/>
      <w:spacing w:val="16"/>
      <w:kern w:val="0"/>
      <w:szCs w:val="20"/>
      <w:lang w:eastAsia="ru-RU"/>
    </w:rPr>
  </w:style>
  <w:style w:type="character" w:customStyle="1" w:styleId="1e">
    <w:name w:val="Основной шрифт абзаца1"/>
    <w:rsid w:val="00C569AD"/>
  </w:style>
  <w:style w:type="character" w:customStyle="1" w:styleId="WW8Num1z0">
    <w:name w:val="WW8Num1z0"/>
    <w:rsid w:val="00C569AD"/>
    <w:rPr>
      <w:color w:val="000000"/>
    </w:rPr>
  </w:style>
  <w:style w:type="character" w:customStyle="1" w:styleId="WW8Num5z0">
    <w:name w:val="WW8Num5z0"/>
    <w:rsid w:val="00C569AD"/>
    <w:rPr>
      <w:rFonts w:ascii="Symbol" w:hAnsi="Symbol" w:cs="OpenSymbol" w:hint="default"/>
    </w:rPr>
  </w:style>
  <w:style w:type="character" w:customStyle="1" w:styleId="WW8Num6z0">
    <w:name w:val="WW8Num6z0"/>
    <w:rsid w:val="00C569AD"/>
    <w:rPr>
      <w:rFonts w:ascii="Symbol" w:hAnsi="Symbol" w:cs="OpenSymbol" w:hint="default"/>
    </w:rPr>
  </w:style>
  <w:style w:type="character" w:customStyle="1" w:styleId="81">
    <w:name w:val="Основной шрифт абзаца8"/>
    <w:rsid w:val="00C569AD"/>
  </w:style>
  <w:style w:type="character" w:customStyle="1" w:styleId="71">
    <w:name w:val="Основной шрифт абзаца7"/>
    <w:rsid w:val="00C569AD"/>
  </w:style>
  <w:style w:type="character" w:customStyle="1" w:styleId="63">
    <w:name w:val="Основной шрифт абзаца6"/>
    <w:rsid w:val="00C569AD"/>
  </w:style>
  <w:style w:type="character" w:customStyle="1" w:styleId="51">
    <w:name w:val="Основной шрифт абзаца5"/>
    <w:rsid w:val="00C569AD"/>
  </w:style>
  <w:style w:type="character" w:customStyle="1" w:styleId="43">
    <w:name w:val="Основной шрифт абзаца4"/>
    <w:rsid w:val="00C569AD"/>
  </w:style>
  <w:style w:type="character" w:customStyle="1" w:styleId="37">
    <w:name w:val="Основной шрифт абзаца3"/>
    <w:rsid w:val="00C569AD"/>
  </w:style>
  <w:style w:type="character" w:customStyle="1" w:styleId="25">
    <w:name w:val="Основной шрифт абзаца2"/>
    <w:rsid w:val="00C569AD"/>
  </w:style>
  <w:style w:type="character" w:customStyle="1" w:styleId="WW8Num2z0">
    <w:name w:val="WW8Num2z0"/>
    <w:rsid w:val="00C569AD"/>
    <w:rPr>
      <w:sz w:val="24"/>
      <w:szCs w:val="24"/>
    </w:rPr>
  </w:style>
  <w:style w:type="character" w:customStyle="1" w:styleId="afb">
    <w:name w:val="Знак"/>
    <w:rsid w:val="00C569AD"/>
    <w:rPr>
      <w:rFonts w:ascii="Times New Roman" w:eastAsia="SimSun" w:hAnsi="Times New Roman" w:cs="Times New Roman" w:hint="default"/>
      <w:sz w:val="28"/>
      <w:szCs w:val="28"/>
    </w:rPr>
  </w:style>
  <w:style w:type="character" w:customStyle="1" w:styleId="WW-">
    <w:name w:val="WW- Знак"/>
    <w:rsid w:val="00C569AD"/>
    <w:rPr>
      <w:rFonts w:ascii="Times New Roman" w:hAnsi="Times New Roman" w:cs="Times New Roman" w:hint="default"/>
      <w:sz w:val="24"/>
      <w:szCs w:val="22"/>
    </w:rPr>
  </w:style>
  <w:style w:type="character" w:customStyle="1" w:styleId="1f">
    <w:name w:val="Номер страницы1"/>
    <w:basedOn w:val="1e"/>
    <w:rsid w:val="00C569AD"/>
  </w:style>
  <w:style w:type="character" w:customStyle="1" w:styleId="1f0">
    <w:name w:val="Просмотренная гиперссылка1"/>
    <w:rsid w:val="00C569AD"/>
    <w:rPr>
      <w:color w:val="800080"/>
      <w:u w:val="single"/>
    </w:rPr>
  </w:style>
  <w:style w:type="character" w:customStyle="1" w:styleId="afc">
    <w:name w:val="Маркеры списка"/>
    <w:rsid w:val="00C569AD"/>
    <w:rPr>
      <w:rFonts w:ascii="OpenSymbol" w:eastAsia="OpenSymbol" w:hAnsi="OpenSymbol" w:cs="OpenSymbol" w:hint="default"/>
    </w:rPr>
  </w:style>
  <w:style w:type="character" w:customStyle="1" w:styleId="afd">
    <w:name w:val="Текст сноски Знак"/>
    <w:rsid w:val="00C569AD"/>
    <w:rPr>
      <w:rFonts w:ascii="Times New Roman" w:eastAsia="Calibri" w:hAnsi="Times New Roman" w:cs="Times New Roman" w:hint="default"/>
      <w:sz w:val="20"/>
      <w:szCs w:val="20"/>
    </w:rPr>
  </w:style>
  <w:style w:type="character" w:customStyle="1" w:styleId="afe">
    <w:name w:val="Текст выноски Знак"/>
    <w:rsid w:val="00C569AD"/>
    <w:rPr>
      <w:rFonts w:ascii="Tahoma" w:eastAsia="Calibri" w:hAnsi="Tahoma" w:cs="Tahoma" w:hint="default"/>
      <w:sz w:val="16"/>
      <w:szCs w:val="16"/>
    </w:rPr>
  </w:style>
  <w:style w:type="character" w:customStyle="1" w:styleId="1f1">
    <w:name w:val="Знак сноски1"/>
    <w:rsid w:val="00C569AD"/>
    <w:rPr>
      <w:vertAlign w:val="superscript"/>
    </w:rPr>
  </w:style>
  <w:style w:type="character" w:customStyle="1" w:styleId="Normal">
    <w:name w:val="Normal Знак"/>
    <w:rsid w:val="00C569AD"/>
    <w:rPr>
      <w:rFonts w:ascii="Times New Roman" w:eastAsia="Times New Roman" w:hAnsi="Times New Roman" w:cs="Times New Roman" w:hint="default"/>
      <w:szCs w:val="20"/>
    </w:rPr>
  </w:style>
  <w:style w:type="character" w:customStyle="1" w:styleId="aff">
    <w:name w:val="СРО Основной Знак"/>
    <w:rsid w:val="00C569AD"/>
    <w:rPr>
      <w:rFonts w:ascii="Times New Roman" w:eastAsia="Times New Roman" w:hAnsi="Times New Roman" w:cs="Times New Roman" w:hint="default"/>
      <w:color w:val="000000"/>
      <w:sz w:val="24"/>
      <w:szCs w:val="24"/>
    </w:rPr>
  </w:style>
  <w:style w:type="character" w:customStyle="1" w:styleId="1f2">
    <w:name w:val="Замещающий текст1"/>
    <w:rsid w:val="00C569AD"/>
    <w:rPr>
      <w:color w:val="808080"/>
    </w:rPr>
  </w:style>
  <w:style w:type="character" w:customStyle="1" w:styleId="S0">
    <w:name w:val="S_Обычный Знак"/>
    <w:rsid w:val="00C569AD"/>
    <w:rPr>
      <w:rFonts w:ascii="Times New Roman" w:eastAsia="Times New Roman" w:hAnsi="Times New Roman" w:cs="Times New Roman" w:hint="default"/>
      <w:w w:val="109"/>
      <w:sz w:val="24"/>
      <w:szCs w:val="24"/>
    </w:rPr>
  </w:style>
  <w:style w:type="character" w:customStyle="1" w:styleId="apple-converted-space">
    <w:name w:val="apple-converted-space"/>
    <w:basedOn w:val="1e"/>
    <w:rsid w:val="00C569AD"/>
  </w:style>
  <w:style w:type="character" w:customStyle="1" w:styleId="ListLabel1">
    <w:name w:val="ListLabel 1"/>
    <w:rsid w:val="00C569AD"/>
    <w:rPr>
      <w:b w:val="0"/>
      <w:bCs w:val="0"/>
      <w:color w:val="000000"/>
    </w:rPr>
  </w:style>
  <w:style w:type="character" w:customStyle="1" w:styleId="ListLabel2">
    <w:name w:val="ListLabel 2"/>
    <w:rsid w:val="00C569AD"/>
    <w:rPr>
      <w:rFonts w:ascii="OpenSymbol" w:hAnsi="OpenSymbol" w:cs="OpenSymbol" w:hint="default"/>
    </w:rPr>
  </w:style>
  <w:style w:type="character" w:customStyle="1" w:styleId="ListLabel3">
    <w:name w:val="ListLabel 3"/>
    <w:rsid w:val="00C569AD"/>
    <w:rPr>
      <w:color w:val="00000A"/>
    </w:rPr>
  </w:style>
  <w:style w:type="character" w:customStyle="1" w:styleId="ListLabel4">
    <w:name w:val="ListLabel 4"/>
    <w:rsid w:val="00C569AD"/>
    <w:rPr>
      <w:sz w:val="24"/>
      <w:szCs w:val="24"/>
    </w:rPr>
  </w:style>
  <w:style w:type="character" w:customStyle="1" w:styleId="ListLabel5">
    <w:name w:val="ListLabel 5"/>
    <w:rsid w:val="00C569AD"/>
    <w:rPr>
      <w:rFonts w:ascii="Courier New" w:hAnsi="Courier New" w:cs="Courier New" w:hint="default"/>
    </w:rPr>
  </w:style>
  <w:style w:type="character" w:customStyle="1" w:styleId="ListLabel6">
    <w:name w:val="ListLabel 6"/>
    <w:rsid w:val="00C569AD"/>
    <w:rPr>
      <w:rFonts w:ascii="PragmaticaC" w:eastAsia="PragmaticaC" w:hAnsi="PragmaticaC" w:hint="default"/>
      <w:b w:val="0"/>
      <w:bCs w:val="0"/>
      <w:color w:val="231F20"/>
    </w:rPr>
  </w:style>
  <w:style w:type="character" w:customStyle="1" w:styleId="ListLabel7">
    <w:name w:val="ListLabel 7"/>
    <w:rsid w:val="00C569AD"/>
    <w:rPr>
      <w:b/>
      <w:bCs w:val="0"/>
    </w:rPr>
  </w:style>
  <w:style w:type="character" w:customStyle="1" w:styleId="1">
    <w:name w:val="Основной текст Знак1"/>
    <w:basedOn w:val="a1"/>
    <w:link w:val="a0"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Верхний колонтитул Знак1"/>
    <w:basedOn w:val="a1"/>
    <w:link w:val="a7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Нижний колонтитул Знак1"/>
    <w:basedOn w:val="a1"/>
    <w:link w:val="a9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4">
    <w:name w:val="Основной текст с отступом Знак1"/>
    <w:basedOn w:val="a1"/>
    <w:link w:val="af0"/>
    <w:semiHidden/>
    <w:locked/>
    <w:rsid w:val="00C569AD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3">
    <w:name w:val="Название Знак1"/>
    <w:basedOn w:val="a1"/>
    <w:link w:val="ae"/>
    <w:locked/>
    <w:rsid w:val="00C569AD"/>
    <w:rPr>
      <w:rFonts w:ascii="Times New Roman" w:eastAsia="Times New Roman" w:hAnsi="Times New Roman" w:cs="Times New Roman"/>
      <w:b/>
      <w:bCs/>
      <w:kern w:val="2"/>
      <w:sz w:val="36"/>
      <w:szCs w:val="24"/>
      <w:lang w:eastAsia="ar-SA"/>
    </w:rPr>
  </w:style>
  <w:style w:type="character" w:customStyle="1" w:styleId="12">
    <w:name w:val="Подзаголовок Знак1"/>
    <w:basedOn w:val="a1"/>
    <w:link w:val="ac"/>
    <w:locked/>
    <w:rsid w:val="00C569AD"/>
    <w:rPr>
      <w:rFonts w:ascii="Times New Roman" w:eastAsia="SimSun" w:hAnsi="Times New Roman" w:cs="Times New Roman"/>
      <w:b/>
      <w:i/>
      <w:iCs/>
      <w:kern w:val="2"/>
      <w:sz w:val="20"/>
      <w:szCs w:val="24"/>
      <w:lang w:eastAsia="ar-SA"/>
    </w:rPr>
  </w:style>
  <w:style w:type="character" w:customStyle="1" w:styleId="aff0">
    <w:name w:val="Основной текст + Полужирный"/>
    <w:uiPriority w:val="99"/>
    <w:rsid w:val="00C569AD"/>
    <w:rPr>
      <w:rFonts w:ascii="Times New Roman" w:hAnsi="Times New Roman" w:cs="Times New Roman" w:hint="default"/>
      <w:b/>
      <w:bCs/>
      <w:spacing w:val="0"/>
      <w:sz w:val="22"/>
      <w:szCs w:val="22"/>
    </w:rPr>
  </w:style>
  <w:style w:type="table" w:styleId="aff1">
    <w:name w:val="Table Grid"/>
    <w:basedOn w:val="a2"/>
    <w:uiPriority w:val="59"/>
    <w:rsid w:val="00C569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Balloon Text"/>
    <w:basedOn w:val="a"/>
    <w:link w:val="1f3"/>
    <w:uiPriority w:val="99"/>
    <w:semiHidden/>
    <w:unhideWhenUsed/>
    <w:rsid w:val="00C84A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f3">
    <w:name w:val="Текст выноски Знак1"/>
    <w:basedOn w:val="a1"/>
    <w:link w:val="aff2"/>
    <w:uiPriority w:val="99"/>
    <w:semiHidden/>
    <w:rsid w:val="00C84A03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F40F9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8"/>
      <w:szCs w:val="24"/>
      <w:lang w:eastAsia="ru-RU"/>
    </w:rPr>
  </w:style>
  <w:style w:type="paragraph" w:customStyle="1" w:styleId="TableContents">
    <w:name w:val="Table Contents"/>
    <w:basedOn w:val="Standard"/>
    <w:rsid w:val="00F40F95"/>
    <w:pPr>
      <w:suppressLineNumbers/>
    </w:pPr>
  </w:style>
  <w:style w:type="paragraph" w:customStyle="1" w:styleId="aff3">
    <w:name w:val="Знак Знак"/>
    <w:basedOn w:val="a"/>
    <w:rsid w:val="00203BB1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  <w:style w:type="paragraph" w:customStyle="1" w:styleId="26">
    <w:name w:val="Знак Знак2"/>
    <w:basedOn w:val="a"/>
    <w:rsid w:val="00423124"/>
    <w:pPr>
      <w:tabs>
        <w:tab w:val="clear" w:pos="708"/>
      </w:tabs>
      <w:suppressAutoHyphens w:val="0"/>
      <w:spacing w:before="100" w:beforeAutospacing="1" w:after="100" w:afterAutospacing="1" w:line="240" w:lineRule="auto"/>
    </w:pPr>
    <w:rPr>
      <w:rFonts w:ascii="Tahoma" w:hAnsi="Tahoma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FB40F-C733-4C60-91BE-BB3D707AD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12</Pages>
  <Words>1972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Серенков</dc:creator>
  <cp:keywords/>
  <dc:description/>
  <cp:lastModifiedBy>user</cp:lastModifiedBy>
  <cp:revision>19</cp:revision>
  <cp:lastPrinted>2016-01-26T10:56:00Z</cp:lastPrinted>
  <dcterms:created xsi:type="dcterms:W3CDTF">2020-11-03T00:09:00Z</dcterms:created>
  <dcterms:modified xsi:type="dcterms:W3CDTF">2020-11-13T03:30:00Z</dcterms:modified>
</cp:coreProperties>
</file>