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3D41" w:rsidRPr="00F43A14" w:rsidRDefault="002C3D41" w:rsidP="00F43A14">
      <w:pPr>
        <w:spacing w:line="240" w:lineRule="auto"/>
        <w:ind w:firstLine="0"/>
        <w:jc w:val="left"/>
        <w:rPr>
          <w:sz w:val="16"/>
          <w:szCs w:val="16"/>
        </w:rPr>
        <w:sectPr w:rsidR="002C3D41" w:rsidRPr="00F43A14" w:rsidSect="00F43A14">
          <w:headerReference w:type="default" r:id="rId7"/>
          <w:pgSz w:w="11906" w:h="16838"/>
          <w:pgMar w:top="340" w:right="851" w:bottom="1134" w:left="1418" w:header="709" w:footer="709" w:gutter="0"/>
          <w:cols w:space="708"/>
          <w:titlePg/>
          <w:docGrid w:linePitch="381"/>
        </w:sectPr>
      </w:pPr>
      <w:bookmarkStart w:id="0" w:name="_GoBack"/>
      <w:bookmarkEnd w:id="0"/>
    </w:p>
    <w:p w:rsidR="002C3D41" w:rsidRPr="0013422C" w:rsidRDefault="002C3D41" w:rsidP="00321CD7">
      <w:pPr>
        <w:ind w:firstLine="0"/>
        <w:jc w:val="left"/>
        <w:rPr>
          <w:sz w:val="18"/>
          <w:szCs w:val="18"/>
        </w:rPr>
        <w:sectPr w:rsidR="002C3D41" w:rsidRPr="0013422C" w:rsidSect="00E701B2">
          <w:type w:val="continuous"/>
          <w:pgSz w:w="11906" w:h="16838"/>
          <w:pgMar w:top="1134" w:right="851" w:bottom="180" w:left="1418" w:header="709" w:footer="709" w:gutter="0"/>
          <w:cols w:space="708"/>
          <w:titlePg/>
          <w:docGrid w:linePitch="381"/>
        </w:sectPr>
      </w:pPr>
    </w:p>
    <w:p w:rsidR="008F458A" w:rsidRDefault="00525078" w:rsidP="00525078">
      <w:pPr>
        <w:spacing w:line="240" w:lineRule="auto"/>
        <w:ind w:firstLine="0"/>
        <w:jc w:val="center"/>
      </w:pPr>
      <w:r>
        <w:lastRenderedPageBreak/>
        <w:t xml:space="preserve">Информация о результатах рассмотрения проблемных вопросов, </w:t>
      </w:r>
    </w:p>
    <w:p w:rsidR="002C3D41" w:rsidRDefault="00525078" w:rsidP="00525078">
      <w:pPr>
        <w:spacing w:line="240" w:lineRule="auto"/>
        <w:ind w:firstLine="0"/>
        <w:jc w:val="center"/>
      </w:pPr>
      <w:r>
        <w:t>поступивших от жителей Пожарского муниципального района в рамках проведенных встреч с населением</w:t>
      </w:r>
    </w:p>
    <w:p w:rsidR="008F458A" w:rsidRDefault="008F458A" w:rsidP="00525078">
      <w:pPr>
        <w:spacing w:line="240" w:lineRule="auto"/>
        <w:ind w:firstLine="0"/>
        <w:jc w:val="center"/>
      </w:pPr>
    </w:p>
    <w:p w:rsidR="00761FE2" w:rsidRDefault="00761FE2" w:rsidP="00525078">
      <w:pPr>
        <w:spacing w:line="240" w:lineRule="auto"/>
        <w:ind w:firstLine="0"/>
        <w:jc w:val="center"/>
      </w:pPr>
    </w:p>
    <w:tbl>
      <w:tblPr>
        <w:tblStyle w:val="a9"/>
        <w:tblW w:w="15163" w:type="dxa"/>
        <w:tblLook w:val="04A0" w:firstRow="1" w:lastRow="0" w:firstColumn="1" w:lastColumn="0" w:noHBand="0" w:noVBand="1"/>
      </w:tblPr>
      <w:tblGrid>
        <w:gridCol w:w="496"/>
        <w:gridCol w:w="4839"/>
        <w:gridCol w:w="9828"/>
      </w:tblGrid>
      <w:tr w:rsidR="008F458A" w:rsidTr="008F458A">
        <w:tc>
          <w:tcPr>
            <w:tcW w:w="496" w:type="dxa"/>
          </w:tcPr>
          <w:p w:rsidR="008F458A" w:rsidRPr="00761FE2" w:rsidRDefault="00761FE2" w:rsidP="00525078">
            <w:pPr>
              <w:spacing w:line="240" w:lineRule="auto"/>
              <w:ind w:firstLine="0"/>
              <w:jc w:val="center"/>
              <w:rPr>
                <w:b/>
                <w:sz w:val="24"/>
                <w:szCs w:val="24"/>
              </w:rPr>
            </w:pPr>
            <w:r w:rsidRPr="00761FE2">
              <w:rPr>
                <w:b/>
                <w:sz w:val="24"/>
                <w:szCs w:val="24"/>
              </w:rPr>
              <w:t>№</w:t>
            </w:r>
          </w:p>
        </w:tc>
        <w:tc>
          <w:tcPr>
            <w:tcW w:w="4839" w:type="dxa"/>
          </w:tcPr>
          <w:p w:rsidR="008F458A" w:rsidRPr="00761FE2" w:rsidRDefault="00761FE2" w:rsidP="00761FE2">
            <w:pPr>
              <w:spacing w:line="240" w:lineRule="auto"/>
              <w:ind w:firstLine="0"/>
              <w:jc w:val="center"/>
              <w:rPr>
                <w:b/>
                <w:sz w:val="24"/>
                <w:szCs w:val="24"/>
              </w:rPr>
            </w:pPr>
            <w:r w:rsidRPr="00761FE2">
              <w:rPr>
                <w:b/>
                <w:sz w:val="24"/>
                <w:szCs w:val="24"/>
              </w:rPr>
              <w:t>Проблемный вопрос</w:t>
            </w:r>
          </w:p>
        </w:tc>
        <w:tc>
          <w:tcPr>
            <w:tcW w:w="9828" w:type="dxa"/>
          </w:tcPr>
          <w:p w:rsidR="008F458A" w:rsidRPr="00761FE2" w:rsidRDefault="00761FE2" w:rsidP="00761FE2">
            <w:pPr>
              <w:spacing w:line="240" w:lineRule="auto"/>
              <w:ind w:firstLine="0"/>
              <w:jc w:val="center"/>
              <w:rPr>
                <w:b/>
                <w:sz w:val="24"/>
                <w:szCs w:val="24"/>
              </w:rPr>
            </w:pPr>
            <w:r w:rsidRPr="00761FE2">
              <w:rPr>
                <w:b/>
                <w:sz w:val="24"/>
                <w:szCs w:val="24"/>
              </w:rPr>
              <w:t>Ответ</w:t>
            </w:r>
          </w:p>
        </w:tc>
      </w:tr>
      <w:tr w:rsidR="00761FE2" w:rsidTr="008F458A">
        <w:tc>
          <w:tcPr>
            <w:tcW w:w="496" w:type="dxa"/>
          </w:tcPr>
          <w:p w:rsidR="00761FE2" w:rsidRPr="008F458A" w:rsidRDefault="00761FE2" w:rsidP="00761FE2">
            <w:pPr>
              <w:spacing w:line="240" w:lineRule="auto"/>
              <w:ind w:firstLine="0"/>
              <w:jc w:val="center"/>
              <w:rPr>
                <w:sz w:val="24"/>
                <w:szCs w:val="24"/>
              </w:rPr>
            </w:pPr>
            <w:r w:rsidRPr="008F458A">
              <w:rPr>
                <w:sz w:val="24"/>
                <w:szCs w:val="24"/>
              </w:rPr>
              <w:t>1</w:t>
            </w:r>
          </w:p>
        </w:tc>
        <w:tc>
          <w:tcPr>
            <w:tcW w:w="4839" w:type="dxa"/>
          </w:tcPr>
          <w:p w:rsidR="00761FE2" w:rsidRPr="008F458A" w:rsidRDefault="00761FE2" w:rsidP="00761FE2">
            <w:pPr>
              <w:spacing w:line="240" w:lineRule="auto"/>
              <w:ind w:firstLine="0"/>
              <w:jc w:val="left"/>
              <w:rPr>
                <w:sz w:val="24"/>
                <w:szCs w:val="24"/>
              </w:rPr>
            </w:pPr>
            <w:r w:rsidRPr="008F458A">
              <w:rPr>
                <w:rFonts w:cs="Times New Roman"/>
                <w:bCs/>
                <w:sz w:val="24"/>
                <w:szCs w:val="24"/>
              </w:rPr>
              <w:t>Неудовлетворительное состояние дороги на железнодорожную станцию «Лучегорск»</w:t>
            </w:r>
          </w:p>
        </w:tc>
        <w:tc>
          <w:tcPr>
            <w:tcW w:w="9828" w:type="dxa"/>
          </w:tcPr>
          <w:p w:rsidR="00761FE2" w:rsidRPr="008F458A" w:rsidRDefault="007E694D" w:rsidP="00761FE2">
            <w:pPr>
              <w:spacing w:line="240" w:lineRule="auto"/>
              <w:ind w:firstLine="0"/>
              <w:jc w:val="left"/>
              <w:rPr>
                <w:sz w:val="24"/>
                <w:szCs w:val="24"/>
              </w:rPr>
            </w:pPr>
            <w:r w:rsidRPr="007E694D">
              <w:rPr>
                <w:sz w:val="24"/>
                <w:szCs w:val="24"/>
              </w:rPr>
              <w:t xml:space="preserve">Дорога является технологической, находится в собственности АО «ЛУР», периодически выполняются работы по </w:t>
            </w:r>
            <w:proofErr w:type="spellStart"/>
            <w:r w:rsidRPr="007E694D">
              <w:rPr>
                <w:sz w:val="24"/>
                <w:szCs w:val="24"/>
              </w:rPr>
              <w:t>грейдированию</w:t>
            </w:r>
            <w:proofErr w:type="spellEnd"/>
            <w:r w:rsidRPr="007E694D">
              <w:rPr>
                <w:sz w:val="24"/>
                <w:szCs w:val="24"/>
              </w:rPr>
              <w:t>.</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t>2</w:t>
            </w:r>
          </w:p>
        </w:tc>
        <w:tc>
          <w:tcPr>
            <w:tcW w:w="4839" w:type="dxa"/>
          </w:tcPr>
          <w:p w:rsidR="008F458A" w:rsidRPr="00A41597" w:rsidRDefault="008F458A" w:rsidP="008F458A">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Возможность замены земельного участка многодетной семье</w:t>
            </w:r>
            <w:r w:rsidRPr="00A41597">
              <w:rPr>
                <w:rFonts w:ascii="Times New Roman" w:hAnsi="Times New Roman" w:cs="Times New Roman"/>
                <w:sz w:val="24"/>
                <w:szCs w:val="24"/>
              </w:rPr>
              <w:t xml:space="preserve"> (</w:t>
            </w:r>
            <w:proofErr w:type="spellStart"/>
            <w:r w:rsidRPr="00A41597">
              <w:rPr>
                <w:rFonts w:ascii="Times New Roman" w:hAnsi="Times New Roman" w:cs="Times New Roman"/>
                <w:sz w:val="24"/>
                <w:szCs w:val="24"/>
              </w:rPr>
              <w:t>Л</w:t>
            </w:r>
            <w:r>
              <w:rPr>
                <w:rFonts w:ascii="Times New Roman" w:hAnsi="Times New Roman" w:cs="Times New Roman"/>
                <w:sz w:val="24"/>
                <w:szCs w:val="24"/>
              </w:rPr>
              <w:t>учегорское</w:t>
            </w:r>
            <w:proofErr w:type="spellEnd"/>
            <w:r>
              <w:rPr>
                <w:rFonts w:ascii="Times New Roman" w:hAnsi="Times New Roman" w:cs="Times New Roman"/>
                <w:sz w:val="24"/>
                <w:szCs w:val="24"/>
              </w:rPr>
              <w:t xml:space="preserve"> городское поселение)</w:t>
            </w:r>
          </w:p>
        </w:tc>
        <w:tc>
          <w:tcPr>
            <w:tcW w:w="9828" w:type="dxa"/>
          </w:tcPr>
          <w:p w:rsidR="003855AA" w:rsidRPr="003855AA" w:rsidRDefault="003855AA" w:rsidP="003855AA">
            <w:pPr>
              <w:spacing w:line="240" w:lineRule="auto"/>
              <w:ind w:firstLine="0"/>
              <w:jc w:val="left"/>
              <w:rPr>
                <w:sz w:val="24"/>
                <w:szCs w:val="24"/>
              </w:rPr>
            </w:pPr>
            <w:r w:rsidRPr="003855AA">
              <w:rPr>
                <w:sz w:val="24"/>
                <w:szCs w:val="24"/>
              </w:rPr>
              <w:t>В целях реализации Указа президента Российской Федерации от 07 мая 2012 года № 600 и исполнения Закона Приморского края от 08 ноября 2011 года № 837-КЗ «О бесплатном предоставлении земельных участков гражданам, имеющим трех и более детей, в Приморском крае» Администрация Лучегорского городского поселения по заявлению многодетных семей и с соблюдением требований и процедур законодательства предоставляет земельные участки гражданам и их детям в общую долевую собственность на бесплатной основе в границах городского поселения.</w:t>
            </w:r>
          </w:p>
          <w:p w:rsidR="008F458A" w:rsidRPr="008F458A" w:rsidRDefault="003855AA" w:rsidP="003855AA">
            <w:pPr>
              <w:spacing w:line="240" w:lineRule="auto"/>
              <w:ind w:firstLine="0"/>
              <w:jc w:val="left"/>
              <w:rPr>
                <w:sz w:val="24"/>
                <w:szCs w:val="24"/>
              </w:rPr>
            </w:pPr>
            <w:r w:rsidRPr="003855AA">
              <w:rPr>
                <w:sz w:val="24"/>
                <w:szCs w:val="24"/>
              </w:rPr>
              <w:t>Возможность замены предоставленного земельного участка многодетной семье не предусмотрена Законом Приморского края от 08 ноября 2011 года № 837-КЗ «О бесплатном предоставлении земельных участков гражданам, имеющим трех и более детей, в Приморском крае» (статья 5 пункт 3 «В соответствии с настоящим Законом земельные участки предоставляются гражданам и их детям в собственность однократно»).</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t>3</w:t>
            </w:r>
          </w:p>
        </w:tc>
        <w:tc>
          <w:tcPr>
            <w:tcW w:w="4839" w:type="dxa"/>
          </w:tcPr>
          <w:p w:rsidR="008F458A" w:rsidRPr="00A41597" w:rsidRDefault="008F458A" w:rsidP="008F458A">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Строительство Дворца спорта</w:t>
            </w:r>
            <w:r w:rsidRPr="00A41597">
              <w:rPr>
                <w:rFonts w:ascii="Times New Roman" w:hAnsi="Times New Roman" w:cs="Times New Roman"/>
                <w:sz w:val="24"/>
                <w:szCs w:val="24"/>
              </w:rPr>
              <w:t xml:space="preserve"> (</w:t>
            </w:r>
            <w:proofErr w:type="spellStart"/>
            <w:r>
              <w:rPr>
                <w:rFonts w:ascii="Times New Roman" w:hAnsi="Times New Roman" w:cs="Times New Roman"/>
                <w:sz w:val="24"/>
                <w:szCs w:val="24"/>
              </w:rPr>
              <w:t>Лучегорское</w:t>
            </w:r>
            <w:proofErr w:type="spellEnd"/>
            <w:r>
              <w:rPr>
                <w:rFonts w:ascii="Times New Roman" w:hAnsi="Times New Roman" w:cs="Times New Roman"/>
                <w:sz w:val="24"/>
                <w:szCs w:val="24"/>
              </w:rPr>
              <w:t xml:space="preserve"> сельское поселение)</w:t>
            </w:r>
          </w:p>
        </w:tc>
        <w:tc>
          <w:tcPr>
            <w:tcW w:w="9828" w:type="dxa"/>
          </w:tcPr>
          <w:p w:rsidR="008F458A" w:rsidRPr="008F458A" w:rsidRDefault="007E0E24" w:rsidP="008F458A">
            <w:pPr>
              <w:spacing w:line="240" w:lineRule="auto"/>
              <w:ind w:firstLine="0"/>
              <w:jc w:val="left"/>
              <w:rPr>
                <w:sz w:val="24"/>
                <w:szCs w:val="24"/>
              </w:rPr>
            </w:pPr>
            <w:r>
              <w:rPr>
                <w:sz w:val="24"/>
                <w:szCs w:val="24"/>
              </w:rPr>
              <w:t xml:space="preserve">Завершение строительства Дворца спорта в </w:t>
            </w:r>
            <w:proofErr w:type="spellStart"/>
            <w:r>
              <w:rPr>
                <w:sz w:val="24"/>
                <w:szCs w:val="24"/>
              </w:rPr>
              <w:t>Лучегорском</w:t>
            </w:r>
            <w:proofErr w:type="spellEnd"/>
            <w:r>
              <w:rPr>
                <w:sz w:val="24"/>
                <w:szCs w:val="24"/>
              </w:rPr>
              <w:t xml:space="preserve"> городском поселении, являющегося собственностью Приморского края, в ближайшее время не планируется.</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t>4</w:t>
            </w:r>
          </w:p>
        </w:tc>
        <w:tc>
          <w:tcPr>
            <w:tcW w:w="4839" w:type="dxa"/>
          </w:tcPr>
          <w:p w:rsidR="008F458A" w:rsidRPr="00A41597" w:rsidRDefault="008F458A" w:rsidP="008F458A">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Ремонт моста на дороге краевог</w:t>
            </w:r>
            <w:r>
              <w:rPr>
                <w:rFonts w:ascii="Times New Roman" w:hAnsi="Times New Roman" w:cs="Times New Roman"/>
                <w:bCs/>
                <w:sz w:val="24"/>
                <w:szCs w:val="24"/>
              </w:rPr>
              <w:t>о значения Лучегорск – Нагорное</w:t>
            </w:r>
          </w:p>
        </w:tc>
        <w:tc>
          <w:tcPr>
            <w:tcW w:w="9828" w:type="dxa"/>
          </w:tcPr>
          <w:p w:rsidR="008F458A" w:rsidRPr="008F458A" w:rsidRDefault="007E694D" w:rsidP="008F458A">
            <w:pPr>
              <w:spacing w:line="240" w:lineRule="auto"/>
              <w:ind w:firstLine="0"/>
              <w:jc w:val="left"/>
              <w:rPr>
                <w:sz w:val="24"/>
                <w:szCs w:val="24"/>
              </w:rPr>
            </w:pPr>
            <w:r w:rsidRPr="007E694D">
              <w:rPr>
                <w:sz w:val="24"/>
                <w:szCs w:val="24"/>
              </w:rPr>
              <w:t>Разработка ПСД запланирована департаментом транспорта и дорожного хозяйства Приморского края на 2019 год, ремонт моста запланирован на 2020 год.</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t>5</w:t>
            </w:r>
          </w:p>
        </w:tc>
        <w:tc>
          <w:tcPr>
            <w:tcW w:w="4839" w:type="dxa"/>
          </w:tcPr>
          <w:p w:rsidR="008F458A" w:rsidRPr="00A41597" w:rsidRDefault="008F458A" w:rsidP="008F458A">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Неудовлетворительное состояние дороги, прилегающей к гостинице «</w:t>
            </w:r>
            <w:proofErr w:type="spellStart"/>
            <w:r w:rsidRPr="00A41597">
              <w:rPr>
                <w:rFonts w:ascii="Times New Roman" w:hAnsi="Times New Roman" w:cs="Times New Roman"/>
                <w:bCs/>
                <w:sz w:val="24"/>
                <w:szCs w:val="24"/>
              </w:rPr>
              <w:t>Улунга</w:t>
            </w:r>
            <w:proofErr w:type="spellEnd"/>
            <w:r w:rsidRPr="00A41597">
              <w:rPr>
                <w:rFonts w:ascii="Times New Roman" w:hAnsi="Times New Roman" w:cs="Times New Roman"/>
                <w:bCs/>
                <w:sz w:val="24"/>
                <w:szCs w:val="24"/>
              </w:rPr>
              <w:t>» (</w:t>
            </w:r>
            <w:proofErr w:type="spellStart"/>
            <w:r w:rsidRPr="00A41597">
              <w:rPr>
                <w:rFonts w:ascii="Times New Roman" w:hAnsi="Times New Roman" w:cs="Times New Roman"/>
                <w:sz w:val="24"/>
                <w:szCs w:val="24"/>
              </w:rPr>
              <w:t>Л</w:t>
            </w:r>
            <w:r>
              <w:rPr>
                <w:rFonts w:ascii="Times New Roman" w:hAnsi="Times New Roman" w:cs="Times New Roman"/>
                <w:sz w:val="24"/>
                <w:szCs w:val="24"/>
              </w:rPr>
              <w:t>учегорское</w:t>
            </w:r>
            <w:proofErr w:type="spellEnd"/>
            <w:r>
              <w:rPr>
                <w:rFonts w:ascii="Times New Roman" w:hAnsi="Times New Roman" w:cs="Times New Roman"/>
                <w:sz w:val="24"/>
                <w:szCs w:val="24"/>
              </w:rPr>
              <w:t xml:space="preserve"> городское поселение)</w:t>
            </w:r>
          </w:p>
        </w:tc>
        <w:tc>
          <w:tcPr>
            <w:tcW w:w="9828" w:type="dxa"/>
          </w:tcPr>
          <w:p w:rsidR="008F458A" w:rsidRPr="008F458A" w:rsidRDefault="003855AA" w:rsidP="008F458A">
            <w:pPr>
              <w:spacing w:line="240" w:lineRule="auto"/>
              <w:ind w:firstLine="0"/>
              <w:jc w:val="left"/>
              <w:rPr>
                <w:sz w:val="24"/>
                <w:szCs w:val="24"/>
              </w:rPr>
            </w:pPr>
            <w:r w:rsidRPr="003855AA">
              <w:rPr>
                <w:sz w:val="24"/>
                <w:szCs w:val="24"/>
              </w:rPr>
              <w:t>Дорога, прилегающая к гостинице «</w:t>
            </w:r>
            <w:proofErr w:type="spellStart"/>
            <w:r w:rsidRPr="003855AA">
              <w:rPr>
                <w:sz w:val="24"/>
                <w:szCs w:val="24"/>
              </w:rPr>
              <w:t>Улунга</w:t>
            </w:r>
            <w:proofErr w:type="spellEnd"/>
            <w:r w:rsidRPr="003855AA">
              <w:rPr>
                <w:sz w:val="24"/>
                <w:szCs w:val="24"/>
              </w:rPr>
              <w:t>», - межквартальный проезд. На ремонт проезда необходимо порядка 3,5 млн. рублей. За счет средств бюджета Лучегорского городского поселения не представляется возможным выполнение ремонта этого проезда, необходимо привлечение краевых средств. Поэтому ремонт проезда вдоль гостиницы «</w:t>
            </w:r>
            <w:proofErr w:type="spellStart"/>
            <w:r w:rsidRPr="003855AA">
              <w:rPr>
                <w:sz w:val="24"/>
                <w:szCs w:val="24"/>
              </w:rPr>
              <w:t>Улунга</w:t>
            </w:r>
            <w:proofErr w:type="spellEnd"/>
            <w:r w:rsidRPr="003855AA">
              <w:rPr>
                <w:sz w:val="24"/>
                <w:szCs w:val="24"/>
              </w:rPr>
              <w:t>» планируется произвести в период реализации программы «Дороги Лучегорского городского поселения» 2019-2021 годов при условии предоставления субсидии из Департамента дорожного хозяйства Приморского края.</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t>6</w:t>
            </w:r>
          </w:p>
        </w:tc>
        <w:tc>
          <w:tcPr>
            <w:tcW w:w="4839" w:type="dxa"/>
          </w:tcPr>
          <w:p w:rsidR="008F458A" w:rsidRPr="00A41597" w:rsidRDefault="008F458A" w:rsidP="008F458A">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Строительство моста в с.</w:t>
            </w:r>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Губерово</w:t>
            </w:r>
            <w:proofErr w:type="spellEnd"/>
            <w:r w:rsidRPr="00A41597">
              <w:rPr>
                <w:rFonts w:ascii="Times New Roman" w:hAnsi="Times New Roman" w:cs="Times New Roman"/>
                <w:bCs/>
                <w:sz w:val="24"/>
                <w:szCs w:val="24"/>
              </w:rPr>
              <w:t xml:space="preserve"> Обс</w:t>
            </w:r>
            <w:r>
              <w:rPr>
                <w:rFonts w:ascii="Times New Roman" w:hAnsi="Times New Roman" w:cs="Times New Roman"/>
                <w:bCs/>
                <w:sz w:val="24"/>
                <w:szCs w:val="24"/>
              </w:rPr>
              <w:t>луживание дороги в с. Красный Яр</w:t>
            </w:r>
          </w:p>
        </w:tc>
        <w:tc>
          <w:tcPr>
            <w:tcW w:w="9828" w:type="dxa"/>
          </w:tcPr>
          <w:p w:rsidR="008F458A" w:rsidRPr="008F458A" w:rsidRDefault="00EB4B06" w:rsidP="008F458A">
            <w:pPr>
              <w:spacing w:line="240" w:lineRule="auto"/>
              <w:ind w:firstLine="0"/>
              <w:jc w:val="left"/>
              <w:rPr>
                <w:sz w:val="24"/>
                <w:szCs w:val="24"/>
              </w:rPr>
            </w:pPr>
            <w:r w:rsidRPr="00EB4B06">
              <w:rPr>
                <w:sz w:val="24"/>
                <w:szCs w:val="24"/>
              </w:rPr>
              <w:t xml:space="preserve">В 2018 году разработана ПСД на строительство моста, строительство запланировано на 2019 год. Обслуживание участков автодороги Верхний Перевал – Красный Яр, закреплено за </w:t>
            </w:r>
            <w:proofErr w:type="spellStart"/>
            <w:r w:rsidRPr="00EB4B06">
              <w:rPr>
                <w:sz w:val="24"/>
                <w:szCs w:val="24"/>
              </w:rPr>
              <w:lastRenderedPageBreak/>
              <w:t>лесодобывающими</w:t>
            </w:r>
            <w:proofErr w:type="spellEnd"/>
            <w:r w:rsidRPr="00EB4B06">
              <w:rPr>
                <w:sz w:val="24"/>
                <w:szCs w:val="24"/>
              </w:rPr>
              <w:t xml:space="preserve"> предприятиями. Данная автодорога поставлена на бесхозяйный учет, идет процедура оформления в собственность Пожарского муниципального района.</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lastRenderedPageBreak/>
              <w:t>7</w:t>
            </w:r>
          </w:p>
        </w:tc>
        <w:tc>
          <w:tcPr>
            <w:tcW w:w="4839" w:type="dxa"/>
          </w:tcPr>
          <w:p w:rsidR="008F458A" w:rsidRPr="00A41597" w:rsidRDefault="008F458A" w:rsidP="008F458A">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Проверка учреждения Национальный парк «Бикин»</w:t>
            </w:r>
            <w:r w:rsidRPr="00A41597">
              <w:rPr>
                <w:rFonts w:ascii="Times New Roman" w:hAnsi="Times New Roman" w:cs="Times New Roman"/>
                <w:sz w:val="24"/>
                <w:szCs w:val="24"/>
              </w:rPr>
              <w:t xml:space="preserve"> (</w:t>
            </w:r>
            <w:proofErr w:type="spellStart"/>
            <w:r w:rsidRPr="00A41597">
              <w:rPr>
                <w:rFonts w:ascii="Times New Roman" w:hAnsi="Times New Roman" w:cs="Times New Roman"/>
                <w:sz w:val="24"/>
                <w:szCs w:val="24"/>
              </w:rPr>
              <w:t>Кра</w:t>
            </w:r>
            <w:r>
              <w:rPr>
                <w:rFonts w:ascii="Times New Roman" w:hAnsi="Times New Roman" w:cs="Times New Roman"/>
                <w:sz w:val="24"/>
                <w:szCs w:val="24"/>
              </w:rPr>
              <w:t>снояровское</w:t>
            </w:r>
            <w:proofErr w:type="spellEnd"/>
            <w:r>
              <w:rPr>
                <w:rFonts w:ascii="Times New Roman" w:hAnsi="Times New Roman" w:cs="Times New Roman"/>
                <w:sz w:val="24"/>
                <w:szCs w:val="24"/>
              </w:rPr>
              <w:t xml:space="preserve"> сельское поселение)</w:t>
            </w:r>
          </w:p>
        </w:tc>
        <w:tc>
          <w:tcPr>
            <w:tcW w:w="9828" w:type="dxa"/>
          </w:tcPr>
          <w:p w:rsidR="008F458A" w:rsidRPr="008F458A" w:rsidRDefault="008F458A" w:rsidP="008F458A">
            <w:pPr>
              <w:spacing w:line="240" w:lineRule="auto"/>
              <w:ind w:firstLine="0"/>
              <w:jc w:val="left"/>
              <w:rPr>
                <w:sz w:val="24"/>
                <w:szCs w:val="24"/>
              </w:rPr>
            </w:pP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t>8</w:t>
            </w:r>
          </w:p>
        </w:tc>
        <w:tc>
          <w:tcPr>
            <w:tcW w:w="4839" w:type="dxa"/>
          </w:tcPr>
          <w:p w:rsidR="008F458A" w:rsidRPr="00A41597" w:rsidRDefault="008F458A" w:rsidP="008F458A">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Меры, по развитию сельского хозяйства в</w:t>
            </w:r>
            <w:r>
              <w:rPr>
                <w:rFonts w:ascii="Times New Roman" w:hAnsi="Times New Roman" w:cs="Times New Roman"/>
                <w:bCs/>
                <w:sz w:val="24"/>
                <w:szCs w:val="24"/>
              </w:rPr>
              <w:t xml:space="preserve"> Пожарском муниципальном районе</w:t>
            </w:r>
          </w:p>
        </w:tc>
        <w:tc>
          <w:tcPr>
            <w:tcW w:w="9828" w:type="dxa"/>
          </w:tcPr>
          <w:p w:rsidR="00761FE2" w:rsidRPr="00761FE2" w:rsidRDefault="001B602E" w:rsidP="00761FE2">
            <w:pPr>
              <w:spacing w:line="240" w:lineRule="auto"/>
              <w:ind w:firstLine="0"/>
              <w:jc w:val="left"/>
              <w:rPr>
                <w:sz w:val="24"/>
                <w:szCs w:val="24"/>
              </w:rPr>
            </w:pPr>
            <w:r w:rsidRPr="00761FE2">
              <w:rPr>
                <w:sz w:val="24"/>
                <w:szCs w:val="24"/>
              </w:rPr>
              <w:t xml:space="preserve">Постоянно проводится информационная </w:t>
            </w:r>
            <w:r>
              <w:rPr>
                <w:sz w:val="24"/>
                <w:szCs w:val="24"/>
              </w:rPr>
              <w:t>и разъяснительная работа с</w:t>
            </w:r>
            <w:r w:rsidR="00761FE2">
              <w:rPr>
                <w:sz w:val="24"/>
                <w:szCs w:val="24"/>
              </w:rPr>
              <w:t xml:space="preserve"> </w:t>
            </w:r>
            <w:r w:rsidRPr="00761FE2">
              <w:rPr>
                <w:sz w:val="24"/>
                <w:szCs w:val="24"/>
              </w:rPr>
              <w:t>сельхозпроизводителями, а также с владельцами личных подсобных хозяйств по условиям, видам</w:t>
            </w:r>
            <w:r w:rsidR="00761FE2" w:rsidRPr="00761FE2">
              <w:rPr>
                <w:sz w:val="24"/>
                <w:szCs w:val="24"/>
              </w:rPr>
              <w:t xml:space="preserve">   </w:t>
            </w:r>
            <w:r w:rsidRPr="00761FE2">
              <w:rPr>
                <w:sz w:val="24"/>
                <w:szCs w:val="24"/>
              </w:rPr>
              <w:t>и формам государственной поддержки для сельскохозяйственного сектора, по получению доступа к кредитным ресурсам через ОАО «</w:t>
            </w:r>
            <w:proofErr w:type="spellStart"/>
            <w:r w:rsidR="00761FE2" w:rsidRPr="00761FE2">
              <w:rPr>
                <w:sz w:val="24"/>
                <w:szCs w:val="24"/>
              </w:rPr>
              <w:t>Россельхозбанк</w:t>
            </w:r>
            <w:proofErr w:type="spellEnd"/>
            <w:r w:rsidR="00761FE2" w:rsidRPr="00761FE2">
              <w:rPr>
                <w:sz w:val="24"/>
                <w:szCs w:val="24"/>
              </w:rPr>
              <w:t>» и ОАО «</w:t>
            </w:r>
            <w:proofErr w:type="spellStart"/>
            <w:r w:rsidR="00761FE2" w:rsidRPr="00761FE2">
              <w:rPr>
                <w:sz w:val="24"/>
                <w:szCs w:val="24"/>
              </w:rPr>
              <w:t>Росагролизинг</w:t>
            </w:r>
            <w:proofErr w:type="spellEnd"/>
            <w:r w:rsidR="00761FE2" w:rsidRPr="00761FE2">
              <w:rPr>
                <w:sz w:val="24"/>
                <w:szCs w:val="24"/>
              </w:rPr>
              <w:t xml:space="preserve">».  </w:t>
            </w:r>
          </w:p>
          <w:p w:rsidR="00761FE2" w:rsidRPr="00761FE2" w:rsidRDefault="001B602E" w:rsidP="00761FE2">
            <w:pPr>
              <w:spacing w:line="240" w:lineRule="auto"/>
              <w:ind w:firstLine="0"/>
              <w:jc w:val="left"/>
              <w:rPr>
                <w:sz w:val="24"/>
                <w:szCs w:val="24"/>
              </w:rPr>
            </w:pPr>
            <w:proofErr w:type="gramStart"/>
            <w:r>
              <w:rPr>
                <w:sz w:val="24"/>
                <w:szCs w:val="24"/>
              </w:rPr>
              <w:t>Оказывается</w:t>
            </w:r>
            <w:proofErr w:type="gramEnd"/>
            <w:r w:rsidRPr="00761FE2">
              <w:rPr>
                <w:sz w:val="24"/>
                <w:szCs w:val="24"/>
              </w:rPr>
              <w:t xml:space="preserve"> методическая помощь в вопросах кредитования ЛПХ, крестьянских (</w:t>
            </w:r>
            <w:r w:rsidR="00761FE2" w:rsidRPr="00761FE2">
              <w:rPr>
                <w:sz w:val="24"/>
                <w:szCs w:val="24"/>
              </w:rPr>
              <w:t xml:space="preserve">фермерских) </w:t>
            </w:r>
            <w:r w:rsidRPr="00761FE2">
              <w:rPr>
                <w:sz w:val="24"/>
                <w:szCs w:val="24"/>
              </w:rPr>
              <w:t>хозяйств в</w:t>
            </w:r>
            <w:r w:rsidR="00761FE2" w:rsidRPr="00761FE2">
              <w:rPr>
                <w:sz w:val="24"/>
                <w:szCs w:val="24"/>
              </w:rPr>
              <w:t xml:space="preserve">   </w:t>
            </w:r>
            <w:r w:rsidRPr="00761FE2">
              <w:rPr>
                <w:sz w:val="24"/>
                <w:szCs w:val="24"/>
              </w:rPr>
              <w:t>оформлении документов на субсидирование процентных ставок по кредитам ОАО</w:t>
            </w:r>
            <w:r w:rsidR="00761FE2" w:rsidRPr="00761FE2">
              <w:rPr>
                <w:sz w:val="24"/>
                <w:szCs w:val="24"/>
              </w:rPr>
              <w:t xml:space="preserve"> «</w:t>
            </w:r>
            <w:proofErr w:type="spellStart"/>
            <w:r w:rsidR="00761FE2" w:rsidRPr="00761FE2">
              <w:rPr>
                <w:sz w:val="24"/>
                <w:szCs w:val="24"/>
              </w:rPr>
              <w:t>Россельхозбанк</w:t>
            </w:r>
            <w:proofErr w:type="spellEnd"/>
            <w:r w:rsidRPr="00761FE2">
              <w:rPr>
                <w:sz w:val="24"/>
                <w:szCs w:val="24"/>
              </w:rPr>
              <w:t>», документов для получения социальных</w:t>
            </w:r>
            <w:r w:rsidR="00761FE2" w:rsidRPr="00761FE2">
              <w:rPr>
                <w:sz w:val="24"/>
                <w:szCs w:val="24"/>
              </w:rPr>
              <w:t xml:space="preserve"> выплат </w:t>
            </w:r>
            <w:r w:rsidRPr="00761FE2">
              <w:rPr>
                <w:sz w:val="24"/>
                <w:szCs w:val="24"/>
              </w:rPr>
              <w:t>на обеспечение жильём</w:t>
            </w:r>
            <w:r w:rsidR="00761FE2" w:rsidRPr="00761FE2">
              <w:rPr>
                <w:sz w:val="24"/>
                <w:szCs w:val="24"/>
              </w:rPr>
              <w:t xml:space="preserve"> сельских граждан, </w:t>
            </w:r>
            <w:r w:rsidRPr="00761FE2">
              <w:rPr>
                <w:sz w:val="24"/>
                <w:szCs w:val="24"/>
              </w:rPr>
              <w:t>молодых семей и молодых специалистов</w:t>
            </w:r>
            <w:r w:rsidR="00761FE2" w:rsidRPr="00761FE2">
              <w:rPr>
                <w:sz w:val="24"/>
                <w:szCs w:val="24"/>
              </w:rPr>
              <w:t xml:space="preserve">. </w:t>
            </w:r>
          </w:p>
          <w:p w:rsidR="00761FE2" w:rsidRPr="00761FE2" w:rsidRDefault="00761FE2" w:rsidP="00761FE2">
            <w:pPr>
              <w:spacing w:line="240" w:lineRule="auto"/>
              <w:ind w:firstLine="0"/>
              <w:jc w:val="left"/>
              <w:rPr>
                <w:sz w:val="24"/>
                <w:szCs w:val="24"/>
              </w:rPr>
            </w:pPr>
            <w:r w:rsidRPr="00761FE2">
              <w:rPr>
                <w:sz w:val="24"/>
                <w:szCs w:val="24"/>
              </w:rPr>
              <w:t>Оказана консультационная и практическая помощь 22 сельхоз</w:t>
            </w:r>
            <w:r>
              <w:rPr>
                <w:sz w:val="24"/>
                <w:szCs w:val="24"/>
              </w:rPr>
              <w:t xml:space="preserve">производителям </w:t>
            </w:r>
            <w:r w:rsidRPr="00761FE2">
              <w:rPr>
                <w:sz w:val="24"/>
                <w:szCs w:val="24"/>
              </w:rPr>
              <w:t xml:space="preserve">(1 сельхозпредприятие, 3 ИП, 18 КФХ) при заключении Соглашений в 2018 году с Департаментом сельского хозяйства и продовольствия Приморского </w:t>
            </w:r>
            <w:r w:rsidR="008D5AFE" w:rsidRPr="00761FE2">
              <w:rPr>
                <w:sz w:val="24"/>
                <w:szCs w:val="24"/>
              </w:rPr>
              <w:t>края о</w:t>
            </w:r>
            <w:r w:rsidRPr="00761FE2">
              <w:rPr>
                <w:sz w:val="24"/>
                <w:szCs w:val="24"/>
              </w:rPr>
              <w:t xml:space="preserve"> комплексном участии в Государственной программе Приморского края «Развития сельского хозяйства и регулировании рынков сельскохозяйственной продукции, сырья и продовольствия. Повышение уровня жизни сельского населения Приморского края на 2013-2020 годы» (далее Программа).</w:t>
            </w:r>
          </w:p>
          <w:p w:rsidR="00761FE2" w:rsidRPr="00761FE2" w:rsidRDefault="008D5AFE" w:rsidP="00761FE2">
            <w:pPr>
              <w:spacing w:line="240" w:lineRule="auto"/>
              <w:ind w:firstLine="0"/>
              <w:jc w:val="left"/>
              <w:rPr>
                <w:sz w:val="24"/>
                <w:szCs w:val="24"/>
              </w:rPr>
            </w:pPr>
            <w:r w:rsidRPr="00761FE2">
              <w:rPr>
                <w:sz w:val="24"/>
                <w:szCs w:val="24"/>
              </w:rPr>
              <w:t>Оказывается,</w:t>
            </w:r>
            <w:r w:rsidR="00761FE2" w:rsidRPr="00761FE2">
              <w:rPr>
                <w:sz w:val="24"/>
                <w:szCs w:val="24"/>
              </w:rPr>
              <w:t xml:space="preserve"> консультационная и практическая помощь в реализации подпрограмм Программы.</w:t>
            </w:r>
          </w:p>
          <w:p w:rsidR="00761FE2" w:rsidRPr="00761FE2" w:rsidRDefault="00761FE2" w:rsidP="00761FE2">
            <w:pPr>
              <w:spacing w:line="240" w:lineRule="auto"/>
              <w:ind w:firstLine="0"/>
              <w:jc w:val="left"/>
              <w:rPr>
                <w:sz w:val="24"/>
                <w:szCs w:val="24"/>
              </w:rPr>
            </w:pPr>
            <w:r w:rsidRPr="00761FE2">
              <w:rPr>
                <w:sz w:val="24"/>
                <w:szCs w:val="24"/>
              </w:rPr>
              <w:t xml:space="preserve">В рамках подпрограмм </w:t>
            </w:r>
            <w:r w:rsidR="008D5AFE" w:rsidRPr="00761FE2">
              <w:rPr>
                <w:sz w:val="24"/>
                <w:szCs w:val="24"/>
              </w:rPr>
              <w:t>Программы «</w:t>
            </w:r>
            <w:r w:rsidRPr="00761FE2">
              <w:rPr>
                <w:sz w:val="24"/>
                <w:szCs w:val="24"/>
              </w:rPr>
              <w:t xml:space="preserve">Техническая и технологическая модернизация, инновационное развитие агропромышленного комплекса», «Развитие </w:t>
            </w:r>
            <w:proofErr w:type="spellStart"/>
            <w:r w:rsidRPr="00761FE2">
              <w:rPr>
                <w:sz w:val="24"/>
                <w:szCs w:val="24"/>
              </w:rPr>
              <w:t>подотрасли</w:t>
            </w:r>
            <w:proofErr w:type="spellEnd"/>
            <w:r w:rsidRPr="00761FE2">
              <w:rPr>
                <w:sz w:val="24"/>
                <w:szCs w:val="24"/>
              </w:rPr>
              <w:t xml:space="preserve"> растениеводства, переработки и реализации продукции растениеводства» фермерами-растениеводами получено субсидий за 9 месяцев тек</w:t>
            </w:r>
            <w:r w:rsidR="008D5AFE">
              <w:rPr>
                <w:sz w:val="24"/>
                <w:szCs w:val="24"/>
              </w:rPr>
              <w:t xml:space="preserve">ущего года </w:t>
            </w:r>
            <w:r w:rsidRPr="00761FE2">
              <w:rPr>
                <w:sz w:val="24"/>
                <w:szCs w:val="24"/>
              </w:rPr>
              <w:t>4300,0 тыс. руб.</w:t>
            </w:r>
          </w:p>
          <w:p w:rsidR="00761FE2" w:rsidRPr="00761FE2" w:rsidRDefault="00761FE2" w:rsidP="00761FE2">
            <w:pPr>
              <w:spacing w:line="240" w:lineRule="auto"/>
              <w:ind w:firstLine="0"/>
              <w:jc w:val="left"/>
              <w:rPr>
                <w:sz w:val="24"/>
                <w:szCs w:val="24"/>
              </w:rPr>
            </w:pPr>
            <w:r w:rsidRPr="00761FE2">
              <w:rPr>
                <w:sz w:val="24"/>
                <w:szCs w:val="24"/>
              </w:rPr>
              <w:t xml:space="preserve">В рамках подпрограммы Программы «Развитие </w:t>
            </w:r>
            <w:proofErr w:type="spellStart"/>
            <w:r w:rsidRPr="00761FE2">
              <w:rPr>
                <w:sz w:val="24"/>
                <w:szCs w:val="24"/>
              </w:rPr>
              <w:t>подотрасли</w:t>
            </w:r>
            <w:proofErr w:type="spellEnd"/>
            <w:r w:rsidRPr="00761FE2">
              <w:rPr>
                <w:sz w:val="24"/>
                <w:szCs w:val="24"/>
              </w:rPr>
              <w:t xml:space="preserve"> животноводства, племенного животноводства, комплексного оздоровления стада крупного рогатого скота, переработки и реализации продукции животноводства, комплексного оздоровления стада крупного рогатого скота, переработки и реализации продукции животноводства» фермерами –животноводами получено субсидий за 9 месяцев текущего года 555,0 тыс. руб.</w:t>
            </w:r>
          </w:p>
          <w:p w:rsidR="00761FE2" w:rsidRPr="00761FE2" w:rsidRDefault="008D5AFE" w:rsidP="00761FE2">
            <w:pPr>
              <w:spacing w:line="240" w:lineRule="auto"/>
              <w:ind w:firstLine="0"/>
              <w:jc w:val="left"/>
              <w:rPr>
                <w:sz w:val="24"/>
                <w:szCs w:val="24"/>
              </w:rPr>
            </w:pPr>
            <w:r w:rsidRPr="00761FE2">
              <w:rPr>
                <w:sz w:val="24"/>
                <w:szCs w:val="24"/>
              </w:rPr>
              <w:t>Оказывается,</w:t>
            </w:r>
            <w:r w:rsidR="00761FE2" w:rsidRPr="00761FE2">
              <w:rPr>
                <w:sz w:val="24"/>
                <w:szCs w:val="24"/>
              </w:rPr>
              <w:t xml:space="preserve"> консультационная и практическая помощь для реализации на территории района федеральной целевой программы «Начинающий фермер». Всего в данной программе </w:t>
            </w:r>
            <w:r w:rsidR="00761FE2" w:rsidRPr="00761FE2">
              <w:rPr>
                <w:sz w:val="24"/>
                <w:szCs w:val="24"/>
              </w:rPr>
              <w:lastRenderedPageBreak/>
              <w:t>приняло участие 12 крестьянских (фермерских) хозяйств. В 2018 году в рамках данной программы начинающему фермерскому</w:t>
            </w:r>
            <w:r>
              <w:rPr>
                <w:sz w:val="24"/>
                <w:szCs w:val="24"/>
              </w:rPr>
              <w:t xml:space="preserve"> хозяйству перечислено </w:t>
            </w:r>
            <w:r w:rsidR="00761FE2" w:rsidRPr="00761FE2">
              <w:rPr>
                <w:sz w:val="24"/>
                <w:szCs w:val="24"/>
              </w:rPr>
              <w:t>3000,0 тыс. руб.</w:t>
            </w:r>
          </w:p>
          <w:p w:rsidR="00761FE2" w:rsidRPr="00761FE2" w:rsidRDefault="00761FE2" w:rsidP="00761FE2">
            <w:pPr>
              <w:spacing w:line="240" w:lineRule="auto"/>
              <w:ind w:firstLine="0"/>
              <w:jc w:val="left"/>
              <w:rPr>
                <w:sz w:val="24"/>
                <w:szCs w:val="24"/>
              </w:rPr>
            </w:pPr>
            <w:r w:rsidRPr="00761FE2">
              <w:rPr>
                <w:sz w:val="24"/>
                <w:szCs w:val="24"/>
              </w:rPr>
              <w:t xml:space="preserve">Для улучшения качества жизни сельского населения путем удовлетворения его первоочередной потребности в жилье и улучшения жилищных условий граждан, проживающих в сельской местности Пожарского муниципального района, в том числе молодых семей и специалистов, создания   условий для привлечения и закрепления кадров в сельской местности на территории района реализуется муниципальная целевая программа «Улучшение жилищных условий граждан, проживающих в сельской местности Пожарского муниципального района, на 2017-2020 годы». В настоящее время в мероприятиях по улучшению жилищных условий (строительство, приобретение жилья) приняли участие 73 семьи из сельской местности. За 9 месяцев 2018 года участниками программы «Улучшение жилищных условий </w:t>
            </w:r>
            <w:r w:rsidR="008D5AFE" w:rsidRPr="00761FE2">
              <w:rPr>
                <w:sz w:val="24"/>
                <w:szCs w:val="24"/>
              </w:rPr>
              <w:t>граждан,</w:t>
            </w:r>
            <w:r w:rsidRPr="00761FE2">
              <w:rPr>
                <w:sz w:val="24"/>
                <w:szCs w:val="24"/>
              </w:rPr>
              <w:t xml:space="preserve"> проживающих в сельской местности Пожарского муниципального района, на 2017-202</w:t>
            </w:r>
            <w:r w:rsidR="008D5AFE">
              <w:rPr>
                <w:sz w:val="24"/>
                <w:szCs w:val="24"/>
              </w:rPr>
              <w:t xml:space="preserve">0 годы» стали </w:t>
            </w:r>
            <w:r w:rsidRPr="00761FE2">
              <w:rPr>
                <w:sz w:val="24"/>
                <w:szCs w:val="24"/>
              </w:rPr>
              <w:t xml:space="preserve">4 семьи (семьи из сёл Нагорное, Красный Яр, Игнатьевка, Новостройка). Сумма предоставленной </w:t>
            </w:r>
            <w:r w:rsidR="008D5AFE" w:rsidRPr="00761FE2">
              <w:rPr>
                <w:sz w:val="24"/>
                <w:szCs w:val="24"/>
              </w:rPr>
              <w:t>социальной выплаты</w:t>
            </w:r>
            <w:r w:rsidRPr="00761FE2">
              <w:rPr>
                <w:sz w:val="24"/>
                <w:szCs w:val="24"/>
              </w:rPr>
              <w:t xml:space="preserve"> составила 7902,928 тыс. руб., в том числе 7791,619 тыс. руб. из средств краевого бюджета и 111,309 тыс. руб. из бюджета Пожарского муниципального района.</w:t>
            </w:r>
          </w:p>
          <w:p w:rsidR="008F458A" w:rsidRPr="008F458A" w:rsidRDefault="00761FE2" w:rsidP="00761FE2">
            <w:pPr>
              <w:spacing w:line="240" w:lineRule="auto"/>
              <w:ind w:firstLine="0"/>
              <w:jc w:val="left"/>
              <w:rPr>
                <w:sz w:val="24"/>
                <w:szCs w:val="24"/>
              </w:rPr>
            </w:pPr>
            <w:r w:rsidRPr="00761FE2">
              <w:rPr>
                <w:sz w:val="24"/>
                <w:szCs w:val="24"/>
              </w:rPr>
              <w:t xml:space="preserve">Ежедневно проводится </w:t>
            </w:r>
            <w:r w:rsidR="008D5AFE" w:rsidRPr="00761FE2">
              <w:rPr>
                <w:sz w:val="24"/>
                <w:szCs w:val="24"/>
              </w:rPr>
              <w:t>координационная работа деятельности сельхозпроизводителей</w:t>
            </w:r>
            <w:r w:rsidRPr="00761FE2">
              <w:rPr>
                <w:sz w:val="24"/>
                <w:szCs w:val="24"/>
              </w:rPr>
              <w:t xml:space="preserve">   района, оказывается помощь в </w:t>
            </w:r>
            <w:r w:rsidR="008D5AFE" w:rsidRPr="00761FE2">
              <w:rPr>
                <w:sz w:val="24"/>
                <w:szCs w:val="24"/>
              </w:rPr>
              <w:t>решении вопросов по</w:t>
            </w:r>
            <w:r w:rsidRPr="00761FE2">
              <w:rPr>
                <w:sz w:val="24"/>
                <w:szCs w:val="24"/>
              </w:rPr>
              <w:t xml:space="preserve"> хозяйственной деятельности.</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lastRenderedPageBreak/>
              <w:t>9</w:t>
            </w:r>
          </w:p>
        </w:tc>
        <w:tc>
          <w:tcPr>
            <w:tcW w:w="4839" w:type="dxa"/>
          </w:tcPr>
          <w:p w:rsidR="008F458A" w:rsidRPr="00A41597" w:rsidRDefault="008F458A" w:rsidP="008F458A">
            <w:pPr>
              <w:pStyle w:val="ad"/>
              <w:spacing w:after="0"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Строительство </w:t>
            </w:r>
            <w:r w:rsidRPr="00A41597">
              <w:rPr>
                <w:rFonts w:ascii="Times New Roman" w:hAnsi="Times New Roman" w:cs="Times New Roman"/>
                <w:bCs/>
                <w:sz w:val="24"/>
                <w:szCs w:val="24"/>
              </w:rPr>
              <w:t>многофункциональной спортивной площадки в 3 микрорайоне</w:t>
            </w:r>
            <w:r w:rsidRPr="00A41597">
              <w:rPr>
                <w:rFonts w:ascii="Times New Roman" w:hAnsi="Times New Roman" w:cs="Times New Roman"/>
                <w:sz w:val="24"/>
                <w:szCs w:val="24"/>
              </w:rPr>
              <w:t xml:space="preserve"> (</w:t>
            </w:r>
            <w:proofErr w:type="spellStart"/>
            <w:r w:rsidRPr="00A41597">
              <w:rPr>
                <w:rFonts w:ascii="Times New Roman" w:hAnsi="Times New Roman" w:cs="Times New Roman"/>
                <w:sz w:val="24"/>
                <w:szCs w:val="24"/>
              </w:rPr>
              <w:t>Л</w:t>
            </w:r>
            <w:r>
              <w:rPr>
                <w:rFonts w:ascii="Times New Roman" w:hAnsi="Times New Roman" w:cs="Times New Roman"/>
                <w:sz w:val="24"/>
                <w:szCs w:val="24"/>
              </w:rPr>
              <w:t>учегорское</w:t>
            </w:r>
            <w:proofErr w:type="spellEnd"/>
            <w:r>
              <w:rPr>
                <w:rFonts w:ascii="Times New Roman" w:hAnsi="Times New Roman" w:cs="Times New Roman"/>
                <w:sz w:val="24"/>
                <w:szCs w:val="24"/>
              </w:rPr>
              <w:t xml:space="preserve"> городское поселение)</w:t>
            </w:r>
          </w:p>
        </w:tc>
        <w:tc>
          <w:tcPr>
            <w:tcW w:w="9828" w:type="dxa"/>
          </w:tcPr>
          <w:p w:rsidR="008F458A" w:rsidRPr="008F458A" w:rsidRDefault="002F02EE" w:rsidP="008F458A">
            <w:pPr>
              <w:spacing w:line="240" w:lineRule="auto"/>
              <w:ind w:firstLine="0"/>
              <w:jc w:val="left"/>
              <w:rPr>
                <w:sz w:val="24"/>
                <w:szCs w:val="24"/>
              </w:rPr>
            </w:pPr>
            <w:r>
              <w:rPr>
                <w:sz w:val="24"/>
                <w:szCs w:val="24"/>
              </w:rPr>
              <w:t>Завершение строительства многофункциональной спортивной площадки в 3 микрорайоне Лучегорского городского поселения запланировано на 10 ноября 2018 года.</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t>10</w:t>
            </w:r>
          </w:p>
        </w:tc>
        <w:tc>
          <w:tcPr>
            <w:tcW w:w="4839" w:type="dxa"/>
          </w:tcPr>
          <w:p w:rsidR="008F458A" w:rsidRPr="00A41597" w:rsidRDefault="008F458A" w:rsidP="008F458A">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Работа МБУ «Дворец культуры Пожарского муниципального района»</w:t>
            </w:r>
            <w:r w:rsidRPr="00A41597">
              <w:rPr>
                <w:rFonts w:ascii="Times New Roman" w:hAnsi="Times New Roman" w:cs="Times New Roman"/>
                <w:sz w:val="24"/>
                <w:szCs w:val="24"/>
              </w:rPr>
              <w:t xml:space="preserve"> (</w:t>
            </w:r>
            <w:proofErr w:type="spellStart"/>
            <w:r w:rsidRPr="00A41597">
              <w:rPr>
                <w:rFonts w:ascii="Times New Roman" w:hAnsi="Times New Roman" w:cs="Times New Roman"/>
                <w:sz w:val="24"/>
                <w:szCs w:val="24"/>
              </w:rPr>
              <w:t>Л</w:t>
            </w:r>
            <w:r>
              <w:rPr>
                <w:rFonts w:ascii="Times New Roman" w:hAnsi="Times New Roman" w:cs="Times New Roman"/>
                <w:sz w:val="24"/>
                <w:szCs w:val="24"/>
              </w:rPr>
              <w:t>учегорское</w:t>
            </w:r>
            <w:proofErr w:type="spellEnd"/>
            <w:r>
              <w:rPr>
                <w:rFonts w:ascii="Times New Roman" w:hAnsi="Times New Roman" w:cs="Times New Roman"/>
                <w:sz w:val="24"/>
                <w:szCs w:val="24"/>
              </w:rPr>
              <w:t xml:space="preserve"> городское поселение)</w:t>
            </w:r>
          </w:p>
        </w:tc>
        <w:tc>
          <w:tcPr>
            <w:tcW w:w="9828" w:type="dxa"/>
          </w:tcPr>
          <w:p w:rsidR="006072B6" w:rsidRPr="006072B6" w:rsidRDefault="006072B6" w:rsidP="006072B6">
            <w:pPr>
              <w:spacing w:line="240" w:lineRule="auto"/>
              <w:ind w:firstLine="0"/>
              <w:jc w:val="left"/>
              <w:rPr>
                <w:sz w:val="24"/>
                <w:szCs w:val="24"/>
              </w:rPr>
            </w:pPr>
            <w:r w:rsidRPr="006072B6">
              <w:rPr>
                <w:sz w:val="24"/>
                <w:szCs w:val="24"/>
              </w:rPr>
              <w:t>На выполнение полномочий муниципальным бюджетным учреждением «Дворец культуры Пожарского муниципального района» в области культуры по состоянию на 01 сентября 2018 году было запланировано выделение финансовых средств в сумме 17 107,8 тысяч рублей, в том числе:</w:t>
            </w:r>
          </w:p>
          <w:p w:rsidR="006072B6" w:rsidRPr="006072B6" w:rsidRDefault="006072B6" w:rsidP="006072B6">
            <w:pPr>
              <w:spacing w:line="240" w:lineRule="auto"/>
              <w:ind w:firstLine="0"/>
              <w:jc w:val="left"/>
              <w:rPr>
                <w:sz w:val="24"/>
                <w:szCs w:val="24"/>
              </w:rPr>
            </w:pPr>
            <w:r>
              <w:rPr>
                <w:sz w:val="24"/>
                <w:szCs w:val="24"/>
              </w:rPr>
              <w:t>-</w:t>
            </w:r>
            <w:r w:rsidRPr="006072B6">
              <w:rPr>
                <w:sz w:val="24"/>
                <w:szCs w:val="24"/>
              </w:rPr>
              <w:tab/>
              <w:t>из бюджета Пожарского муниципального района – 9 819,5 тысяч рублей;</w:t>
            </w:r>
          </w:p>
          <w:p w:rsidR="006072B6" w:rsidRPr="006072B6" w:rsidRDefault="006072B6" w:rsidP="006072B6">
            <w:pPr>
              <w:spacing w:line="240" w:lineRule="auto"/>
              <w:ind w:firstLine="0"/>
              <w:jc w:val="left"/>
              <w:rPr>
                <w:sz w:val="24"/>
                <w:szCs w:val="24"/>
              </w:rPr>
            </w:pPr>
            <w:r>
              <w:rPr>
                <w:sz w:val="24"/>
                <w:szCs w:val="24"/>
              </w:rPr>
              <w:t>-</w:t>
            </w:r>
            <w:r w:rsidRPr="006072B6">
              <w:rPr>
                <w:sz w:val="24"/>
                <w:szCs w:val="24"/>
              </w:rPr>
              <w:tab/>
              <w:t>за счет средств от приносящей доход деятельности – 7 288,3 тысячи рублей.</w:t>
            </w:r>
          </w:p>
          <w:p w:rsidR="006072B6" w:rsidRPr="006072B6" w:rsidRDefault="006072B6" w:rsidP="006072B6">
            <w:pPr>
              <w:spacing w:line="240" w:lineRule="auto"/>
              <w:ind w:firstLine="0"/>
              <w:jc w:val="left"/>
              <w:rPr>
                <w:sz w:val="24"/>
                <w:szCs w:val="24"/>
              </w:rPr>
            </w:pPr>
            <w:r w:rsidRPr="006072B6">
              <w:rPr>
                <w:sz w:val="24"/>
                <w:szCs w:val="24"/>
              </w:rPr>
              <w:t>04 сентября 2018 года подписаны соглашения между администрацией Лучегорского городского поселения и администрацией Пожарского муниципального района о передаче полномочий с 01 сентября по 31 декабря 2018 года на сумму 3 445,4 тысячи рублей:</w:t>
            </w:r>
          </w:p>
          <w:p w:rsidR="006072B6" w:rsidRPr="006072B6" w:rsidRDefault="006072B6" w:rsidP="006072B6">
            <w:pPr>
              <w:spacing w:line="240" w:lineRule="auto"/>
              <w:ind w:firstLine="0"/>
              <w:jc w:val="left"/>
              <w:rPr>
                <w:sz w:val="24"/>
                <w:szCs w:val="24"/>
              </w:rPr>
            </w:pPr>
            <w:r>
              <w:rPr>
                <w:sz w:val="24"/>
                <w:szCs w:val="24"/>
              </w:rPr>
              <w:t>-</w:t>
            </w:r>
            <w:r w:rsidRPr="006072B6">
              <w:rPr>
                <w:sz w:val="24"/>
                <w:szCs w:val="24"/>
              </w:rPr>
              <w:tab/>
              <w:t>по созданию условий для развития местного традиционного народного художественного творчества на территории Лучегорского городского поселения на сумму 3 052,9 тысяч рублей;</w:t>
            </w:r>
          </w:p>
          <w:p w:rsidR="006072B6" w:rsidRPr="006072B6" w:rsidRDefault="006072B6" w:rsidP="006072B6">
            <w:pPr>
              <w:spacing w:line="240" w:lineRule="auto"/>
              <w:ind w:firstLine="0"/>
              <w:jc w:val="left"/>
              <w:rPr>
                <w:sz w:val="24"/>
                <w:szCs w:val="24"/>
              </w:rPr>
            </w:pPr>
            <w:r>
              <w:rPr>
                <w:sz w:val="24"/>
                <w:szCs w:val="24"/>
              </w:rPr>
              <w:lastRenderedPageBreak/>
              <w:t>-</w:t>
            </w:r>
            <w:r w:rsidRPr="006072B6">
              <w:rPr>
                <w:sz w:val="24"/>
                <w:szCs w:val="24"/>
              </w:rPr>
              <w:tab/>
              <w:t>по созданию условий для организации досуга и обеспечения жителей Лучегорского городского поселения услугами организаций культуры на сумму 392,5 тысяч рублей.</w:t>
            </w:r>
          </w:p>
          <w:p w:rsidR="008F458A" w:rsidRPr="008F458A" w:rsidRDefault="006072B6" w:rsidP="006072B6">
            <w:pPr>
              <w:spacing w:line="240" w:lineRule="auto"/>
              <w:ind w:firstLine="0"/>
              <w:jc w:val="left"/>
              <w:rPr>
                <w:sz w:val="24"/>
                <w:szCs w:val="24"/>
              </w:rPr>
            </w:pPr>
            <w:r w:rsidRPr="006072B6">
              <w:rPr>
                <w:sz w:val="24"/>
                <w:szCs w:val="24"/>
              </w:rPr>
              <w:t>В рамках данного финансирования в течение 2018 года будет осуществлена деятельность учреждения по предоставлению услуг населению Пожарского муниципального района по следующим направлениям: организация деятельности клубных формирований в объеме 600 человек и организация досуга населения в объеме 97 культурно-массовых мероприятий.</w:t>
            </w:r>
          </w:p>
        </w:tc>
      </w:tr>
      <w:tr w:rsidR="003C285B" w:rsidTr="008F458A">
        <w:tc>
          <w:tcPr>
            <w:tcW w:w="496" w:type="dxa"/>
          </w:tcPr>
          <w:p w:rsidR="003C285B" w:rsidRPr="008F458A" w:rsidRDefault="003C285B" w:rsidP="008F458A">
            <w:pPr>
              <w:spacing w:line="240" w:lineRule="auto"/>
              <w:ind w:firstLine="0"/>
              <w:jc w:val="center"/>
              <w:rPr>
                <w:sz w:val="24"/>
                <w:szCs w:val="24"/>
              </w:rPr>
            </w:pPr>
            <w:r w:rsidRPr="008F458A">
              <w:rPr>
                <w:sz w:val="24"/>
                <w:szCs w:val="24"/>
              </w:rPr>
              <w:lastRenderedPageBreak/>
              <w:t>11</w:t>
            </w:r>
          </w:p>
        </w:tc>
        <w:tc>
          <w:tcPr>
            <w:tcW w:w="4839" w:type="dxa"/>
          </w:tcPr>
          <w:p w:rsidR="003C285B" w:rsidRPr="00A41597" w:rsidRDefault="003C285B" w:rsidP="008F458A">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Неудовлетворительное качество горячей воды (</w:t>
            </w:r>
            <w:proofErr w:type="spellStart"/>
            <w:r w:rsidRPr="00A41597">
              <w:rPr>
                <w:rFonts w:ascii="Times New Roman" w:hAnsi="Times New Roman" w:cs="Times New Roman"/>
                <w:sz w:val="24"/>
                <w:szCs w:val="24"/>
              </w:rPr>
              <w:t>Л</w:t>
            </w:r>
            <w:r>
              <w:rPr>
                <w:rFonts w:ascii="Times New Roman" w:hAnsi="Times New Roman" w:cs="Times New Roman"/>
                <w:sz w:val="24"/>
                <w:szCs w:val="24"/>
              </w:rPr>
              <w:t>учегорское</w:t>
            </w:r>
            <w:proofErr w:type="spellEnd"/>
            <w:r>
              <w:rPr>
                <w:rFonts w:ascii="Times New Roman" w:hAnsi="Times New Roman" w:cs="Times New Roman"/>
                <w:sz w:val="24"/>
                <w:szCs w:val="24"/>
              </w:rPr>
              <w:t xml:space="preserve"> городское поселение)</w:t>
            </w:r>
          </w:p>
        </w:tc>
        <w:tc>
          <w:tcPr>
            <w:tcW w:w="9828" w:type="dxa"/>
            <w:vMerge w:val="restart"/>
          </w:tcPr>
          <w:p w:rsidR="003C285B" w:rsidRPr="006072B6" w:rsidRDefault="003C285B" w:rsidP="003C285B">
            <w:pPr>
              <w:spacing w:line="240" w:lineRule="auto"/>
              <w:ind w:firstLine="0"/>
              <w:jc w:val="left"/>
              <w:rPr>
                <w:sz w:val="24"/>
                <w:szCs w:val="24"/>
              </w:rPr>
            </w:pPr>
            <w:r w:rsidRPr="003C285B">
              <w:rPr>
                <w:sz w:val="24"/>
                <w:szCs w:val="24"/>
              </w:rPr>
              <w:t xml:space="preserve">По вопросу неудовлетворительного качества горячей воды – система централизованного горячего водоснабжения в пгт Лучегорск является открытой тупиковой. Отсутствие теплоснабжения в летний период, неравномерное потребление горячей воды в многоквартирных домах и продолжительное прекращение </w:t>
            </w:r>
            <w:proofErr w:type="spellStart"/>
            <w:r w:rsidRPr="003C285B">
              <w:rPr>
                <w:sz w:val="24"/>
                <w:szCs w:val="24"/>
              </w:rPr>
              <w:t>водоразбора</w:t>
            </w:r>
            <w:proofErr w:type="spellEnd"/>
            <w:r w:rsidRPr="003C285B">
              <w:rPr>
                <w:sz w:val="24"/>
                <w:szCs w:val="24"/>
              </w:rPr>
              <w:t xml:space="preserve"> приводит к застою, недопустимому остыванию воды и необходимости ее слива, при этом вода приобретает неприятный запах. В тоже время, регулярный анализ проб горячей воды показал, что ее органолептические свойства соответствуют нормам. В отопительный период, при подаче теплоснабжения, в результате принудительной циркуляции теплоносителя в местной системе, вышеуказанные проблемы отсутствуют. Переход на закрытую систему, подразумевающую отдельную работу теплоносителя и горячей воды предполагает значительные финансовые затраты и неоднократно обсуждался на совместных совещаниях с представителями </w:t>
            </w:r>
            <w:proofErr w:type="spellStart"/>
            <w:r w:rsidRPr="003C285B">
              <w:rPr>
                <w:sz w:val="24"/>
                <w:szCs w:val="24"/>
              </w:rPr>
              <w:t>ресурсоснабжающих</w:t>
            </w:r>
            <w:proofErr w:type="spellEnd"/>
            <w:r w:rsidRPr="003C285B">
              <w:rPr>
                <w:sz w:val="24"/>
                <w:szCs w:val="24"/>
              </w:rPr>
              <w:t xml:space="preserve"> и обслуживающих организаций. В настоящее время рассматриваются различные ва</w:t>
            </w:r>
            <w:r>
              <w:rPr>
                <w:sz w:val="24"/>
                <w:szCs w:val="24"/>
              </w:rPr>
              <w:t>рианты решения данного вопроса.</w:t>
            </w:r>
          </w:p>
          <w:p w:rsidR="003C285B" w:rsidRPr="003C285B" w:rsidRDefault="003C285B" w:rsidP="003C285B">
            <w:pPr>
              <w:spacing w:line="240" w:lineRule="auto"/>
              <w:ind w:firstLine="0"/>
              <w:jc w:val="left"/>
              <w:rPr>
                <w:sz w:val="24"/>
                <w:szCs w:val="24"/>
              </w:rPr>
            </w:pPr>
            <w:r w:rsidRPr="003C285B">
              <w:rPr>
                <w:sz w:val="24"/>
                <w:szCs w:val="24"/>
              </w:rPr>
              <w:t>По вопросу повышения платы за услуги теплоснабжения – плата за услуги по теплоснабжению взымается в соответствии с тарифами, утвержденными департаментом по тарифам Приморского края. Если в многоквартирном доме не установлен общедомовой (коллективный) прибор учета тепловой энергии, а во всех жилых и нежилых помещениях отсутствуют индивидуальные или общие (квартирные) приборы учета на отопление, то плата за отопление рассчитывается как произведение норматива потребления отопления, общей площади занимаемого помещения и тарифа, установленного на тепловую энергию. В случае если в многоквартирном доме установлен общедомовой прибор учета на тепловую энергию (отопление), но не все жилые и нежилые помещения оборудованы индивидуальными и общими (квартирными) приборами учета на отопление, то расчет платы за отопление производится исходя из показаний общедомового прибора учета, общей площади занимаемого помещения и тарифа, установленного на тепловую энергию. Проведенной специалистами отдела ЖКХ администрации Пожарского муниципального района проверкой, завышения платы за услуги теплоснабжения в многоквартирных домах                 пгт Лучегорск, не установлено.</w:t>
            </w:r>
          </w:p>
          <w:p w:rsidR="003C285B" w:rsidRPr="008F458A" w:rsidRDefault="003C285B" w:rsidP="003C285B">
            <w:pPr>
              <w:spacing w:line="240" w:lineRule="auto"/>
              <w:ind w:firstLine="0"/>
              <w:jc w:val="left"/>
              <w:rPr>
                <w:sz w:val="24"/>
                <w:szCs w:val="24"/>
              </w:rPr>
            </w:pPr>
            <w:r w:rsidRPr="003C285B">
              <w:rPr>
                <w:sz w:val="24"/>
                <w:szCs w:val="24"/>
              </w:rPr>
              <w:lastRenderedPageBreak/>
              <w:t xml:space="preserve">По вопросу освобождения от оплаты за горячую воду неудовлетворительного качества – жителям пгт Лучегорск разъяснено, что в каждом конкретном случае необходимо обращаться в </w:t>
            </w:r>
            <w:proofErr w:type="spellStart"/>
            <w:r w:rsidRPr="003C285B">
              <w:rPr>
                <w:sz w:val="24"/>
                <w:szCs w:val="24"/>
              </w:rPr>
              <w:t>ресурсоснабжающую</w:t>
            </w:r>
            <w:proofErr w:type="spellEnd"/>
            <w:r w:rsidRPr="003C285B">
              <w:rPr>
                <w:sz w:val="24"/>
                <w:szCs w:val="24"/>
              </w:rPr>
              <w:t xml:space="preserve"> организацию с соответствующим заявлением для проведения обследования и установления факта оказания некачественной услуги по горячему водоснабжению и возврата произведенной оплаты.</w:t>
            </w:r>
          </w:p>
        </w:tc>
      </w:tr>
      <w:tr w:rsidR="003C285B" w:rsidTr="008F458A">
        <w:tc>
          <w:tcPr>
            <w:tcW w:w="496" w:type="dxa"/>
          </w:tcPr>
          <w:p w:rsidR="003C285B" w:rsidRPr="008F458A" w:rsidRDefault="003C285B" w:rsidP="008F458A">
            <w:pPr>
              <w:spacing w:line="240" w:lineRule="auto"/>
              <w:ind w:firstLine="0"/>
              <w:jc w:val="center"/>
              <w:rPr>
                <w:sz w:val="24"/>
                <w:szCs w:val="24"/>
              </w:rPr>
            </w:pPr>
            <w:r w:rsidRPr="008F458A">
              <w:rPr>
                <w:sz w:val="24"/>
                <w:szCs w:val="24"/>
              </w:rPr>
              <w:t>12</w:t>
            </w:r>
          </w:p>
        </w:tc>
        <w:tc>
          <w:tcPr>
            <w:tcW w:w="4839" w:type="dxa"/>
          </w:tcPr>
          <w:p w:rsidR="003C285B" w:rsidRPr="00A41597" w:rsidRDefault="003C285B" w:rsidP="008F458A">
            <w:pPr>
              <w:pStyle w:val="ad"/>
              <w:spacing w:after="0"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В ряде домов пгт </w:t>
            </w:r>
            <w:proofErr w:type="spellStart"/>
            <w:r w:rsidRPr="00A41597">
              <w:rPr>
                <w:rFonts w:ascii="Times New Roman" w:hAnsi="Times New Roman" w:cs="Times New Roman"/>
                <w:bCs/>
                <w:sz w:val="24"/>
                <w:szCs w:val="24"/>
              </w:rPr>
              <w:t>Лучегорска</w:t>
            </w:r>
            <w:proofErr w:type="spellEnd"/>
            <w:r w:rsidRPr="00A41597">
              <w:rPr>
                <w:rFonts w:ascii="Times New Roman" w:hAnsi="Times New Roman" w:cs="Times New Roman"/>
                <w:bCs/>
                <w:sz w:val="24"/>
                <w:szCs w:val="24"/>
              </w:rPr>
              <w:t xml:space="preserve"> повышена</w:t>
            </w:r>
            <w:r>
              <w:rPr>
                <w:rFonts w:ascii="Times New Roman" w:hAnsi="Times New Roman" w:cs="Times New Roman"/>
                <w:bCs/>
                <w:sz w:val="24"/>
                <w:szCs w:val="24"/>
              </w:rPr>
              <w:t xml:space="preserve"> плата за услуги теплоснабжения</w:t>
            </w:r>
          </w:p>
        </w:tc>
        <w:tc>
          <w:tcPr>
            <w:tcW w:w="9828" w:type="dxa"/>
            <w:vMerge/>
          </w:tcPr>
          <w:p w:rsidR="003C285B" w:rsidRPr="008F458A" w:rsidRDefault="003C285B" w:rsidP="008F458A">
            <w:pPr>
              <w:spacing w:line="240" w:lineRule="auto"/>
              <w:ind w:firstLine="0"/>
              <w:jc w:val="left"/>
              <w:rPr>
                <w:sz w:val="24"/>
                <w:szCs w:val="24"/>
              </w:rPr>
            </w:pPr>
          </w:p>
        </w:tc>
      </w:tr>
      <w:tr w:rsidR="003C285B" w:rsidTr="008F458A">
        <w:tc>
          <w:tcPr>
            <w:tcW w:w="496" w:type="dxa"/>
          </w:tcPr>
          <w:p w:rsidR="003C285B" w:rsidRPr="008F458A" w:rsidRDefault="003C285B" w:rsidP="008F458A">
            <w:pPr>
              <w:spacing w:line="240" w:lineRule="auto"/>
              <w:ind w:firstLine="0"/>
              <w:jc w:val="center"/>
              <w:rPr>
                <w:sz w:val="24"/>
                <w:szCs w:val="24"/>
              </w:rPr>
            </w:pPr>
            <w:r w:rsidRPr="008F458A">
              <w:rPr>
                <w:sz w:val="24"/>
                <w:szCs w:val="24"/>
              </w:rPr>
              <w:t>13</w:t>
            </w:r>
          </w:p>
        </w:tc>
        <w:tc>
          <w:tcPr>
            <w:tcW w:w="4839" w:type="dxa"/>
          </w:tcPr>
          <w:p w:rsidR="003C285B" w:rsidRPr="00A41597" w:rsidRDefault="003C285B" w:rsidP="008F458A">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 xml:space="preserve">Освобождение от оплаты за горячую воду неудовлетворительного качества в г. </w:t>
            </w:r>
            <w:proofErr w:type="spellStart"/>
            <w:r w:rsidRPr="00A41597">
              <w:rPr>
                <w:rFonts w:ascii="Times New Roman" w:hAnsi="Times New Roman" w:cs="Times New Roman"/>
                <w:bCs/>
                <w:sz w:val="24"/>
                <w:szCs w:val="24"/>
              </w:rPr>
              <w:t>Лучегорске</w:t>
            </w:r>
            <w:proofErr w:type="spellEnd"/>
            <w:r w:rsidRPr="00A41597">
              <w:rPr>
                <w:rFonts w:ascii="Times New Roman" w:hAnsi="Times New Roman" w:cs="Times New Roman"/>
                <w:bCs/>
                <w:sz w:val="24"/>
                <w:szCs w:val="24"/>
              </w:rPr>
              <w:t xml:space="preserve"> в летний период</w:t>
            </w:r>
          </w:p>
        </w:tc>
        <w:tc>
          <w:tcPr>
            <w:tcW w:w="9828" w:type="dxa"/>
            <w:vMerge/>
          </w:tcPr>
          <w:p w:rsidR="003C285B" w:rsidRPr="008F458A" w:rsidRDefault="003C285B" w:rsidP="008F458A">
            <w:pPr>
              <w:spacing w:line="240" w:lineRule="auto"/>
              <w:ind w:firstLine="0"/>
              <w:jc w:val="left"/>
              <w:rPr>
                <w:sz w:val="24"/>
                <w:szCs w:val="24"/>
              </w:rPr>
            </w:pP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t>14</w:t>
            </w:r>
          </w:p>
        </w:tc>
        <w:tc>
          <w:tcPr>
            <w:tcW w:w="4839" w:type="dxa"/>
          </w:tcPr>
          <w:p w:rsidR="008F458A" w:rsidRPr="00A41597" w:rsidRDefault="008F458A" w:rsidP="008F458A">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Массовые сокращения работников на г</w:t>
            </w:r>
            <w:r>
              <w:rPr>
                <w:rFonts w:ascii="Times New Roman" w:hAnsi="Times New Roman" w:cs="Times New Roman"/>
                <w:bCs/>
                <w:sz w:val="24"/>
                <w:szCs w:val="24"/>
              </w:rPr>
              <w:t xml:space="preserve">радообразующих предприятиях пгт </w:t>
            </w:r>
            <w:r w:rsidRPr="00A41597">
              <w:rPr>
                <w:rFonts w:ascii="Times New Roman" w:hAnsi="Times New Roman" w:cs="Times New Roman"/>
                <w:bCs/>
                <w:sz w:val="24"/>
                <w:szCs w:val="24"/>
              </w:rPr>
              <w:t>Л</w:t>
            </w:r>
            <w:r>
              <w:rPr>
                <w:rFonts w:ascii="Times New Roman" w:hAnsi="Times New Roman" w:cs="Times New Roman"/>
                <w:bCs/>
                <w:sz w:val="24"/>
                <w:szCs w:val="24"/>
              </w:rPr>
              <w:t>учегорск</w:t>
            </w:r>
          </w:p>
        </w:tc>
        <w:tc>
          <w:tcPr>
            <w:tcW w:w="9828" w:type="dxa"/>
          </w:tcPr>
          <w:p w:rsidR="00B523B1" w:rsidRPr="00B523B1" w:rsidRDefault="00B523B1" w:rsidP="00B523B1">
            <w:pPr>
              <w:spacing w:line="240" w:lineRule="auto"/>
              <w:ind w:firstLine="0"/>
              <w:jc w:val="left"/>
              <w:rPr>
                <w:sz w:val="24"/>
                <w:szCs w:val="24"/>
              </w:rPr>
            </w:pPr>
            <w:r w:rsidRPr="00B523B1">
              <w:rPr>
                <w:sz w:val="24"/>
                <w:szCs w:val="24"/>
              </w:rPr>
              <w:t>17 июля 2018 года администрацией Пожарского муниципального района проведено заседание Рабочей группы по рассмотрению вопросов возможного массового высвобождения работников по причине сокращения численности на предприятиях, имеющих социальную и экономическую значимость для Пожарского района (далее – Рабочая группа). Информация по рассмотренным на Рабочей группе вопросам направлена первому вице-губернатору Приморского края А.И. Костенко, по поручению которого вопрос о сложившейся ситуации в филиале ««</w:t>
            </w:r>
            <w:proofErr w:type="spellStart"/>
            <w:r w:rsidRPr="00B523B1">
              <w:rPr>
                <w:sz w:val="24"/>
                <w:szCs w:val="24"/>
              </w:rPr>
              <w:t>ЛуТЭК</w:t>
            </w:r>
            <w:proofErr w:type="spellEnd"/>
            <w:r w:rsidRPr="00B523B1">
              <w:rPr>
                <w:sz w:val="24"/>
                <w:szCs w:val="24"/>
              </w:rPr>
              <w:t xml:space="preserve">» АО «ДГК» по возможному массовому сокращению работников рассмотрен в департаменте промышленности Приморского края. </w:t>
            </w:r>
          </w:p>
          <w:p w:rsidR="008F458A" w:rsidRPr="008F458A" w:rsidRDefault="00B523B1" w:rsidP="00B523B1">
            <w:pPr>
              <w:spacing w:line="240" w:lineRule="auto"/>
              <w:ind w:firstLine="0"/>
              <w:jc w:val="left"/>
              <w:rPr>
                <w:sz w:val="24"/>
                <w:szCs w:val="24"/>
              </w:rPr>
            </w:pPr>
            <w:r w:rsidRPr="00B523B1">
              <w:rPr>
                <w:sz w:val="24"/>
                <w:szCs w:val="24"/>
              </w:rPr>
              <w:t>В соответствии с письмом департамента промышленности Приморского края согласно приказу АО «ДГК» от 13.07.2018 № 329 «О создании ремонтного филиала» руководством АО «ДГК</w:t>
            </w:r>
            <w:proofErr w:type="gramStart"/>
            <w:r w:rsidRPr="00B523B1">
              <w:rPr>
                <w:sz w:val="24"/>
                <w:szCs w:val="24"/>
              </w:rPr>
              <w:t>»</w:t>
            </w:r>
            <w:proofErr w:type="gramEnd"/>
            <w:r w:rsidRPr="00B523B1">
              <w:rPr>
                <w:sz w:val="24"/>
                <w:szCs w:val="24"/>
              </w:rPr>
              <w:t xml:space="preserve"> создана рабочая группа и определены основные задачи по реализации мероприятий, направленных на создание структурного подразделения «Ремонты». Реорганизация производства и создание ремонтного филиала планируются в целях увеличения загрузки действующего персонала и направлены на привлечение дополнительного персонала из числа местных специалистов для увеличения объемов ремонтных работ, выполняемых хозяйственным способом. Все изменения трудовых функций работников, связанные с изменением организационной структуры предприятия и созданием структурного подразделения «Ремонты», будут производиться в порядке перевода по соглашению сторон (соглашению между работником и работодателем). Кроме того, по информации руководства АО «ДГК» массовых сокращений работников филиала «</w:t>
            </w:r>
            <w:proofErr w:type="spellStart"/>
            <w:r w:rsidRPr="00B523B1">
              <w:rPr>
                <w:sz w:val="24"/>
                <w:szCs w:val="24"/>
              </w:rPr>
              <w:t>ЛуТЭК</w:t>
            </w:r>
            <w:proofErr w:type="spellEnd"/>
            <w:r w:rsidRPr="00B523B1">
              <w:rPr>
                <w:sz w:val="24"/>
                <w:szCs w:val="24"/>
              </w:rPr>
              <w:t>» АО «ДГК» не планируется и меры по реорганизации предприятия не отразятся на социальной и экономической ситуации в Пожарском районе.</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t>15</w:t>
            </w:r>
          </w:p>
        </w:tc>
        <w:tc>
          <w:tcPr>
            <w:tcW w:w="4839" w:type="dxa"/>
          </w:tcPr>
          <w:p w:rsidR="008F458A" w:rsidRPr="00A41597" w:rsidRDefault="008F458A" w:rsidP="008F458A">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Бетонирование площадки на автостанции (</w:t>
            </w:r>
            <w:proofErr w:type="spellStart"/>
            <w:r w:rsidRPr="00A41597">
              <w:rPr>
                <w:rFonts w:ascii="Times New Roman" w:hAnsi="Times New Roman" w:cs="Times New Roman"/>
                <w:sz w:val="24"/>
                <w:szCs w:val="24"/>
              </w:rPr>
              <w:t>Л</w:t>
            </w:r>
            <w:r>
              <w:rPr>
                <w:rFonts w:ascii="Times New Roman" w:hAnsi="Times New Roman" w:cs="Times New Roman"/>
                <w:sz w:val="24"/>
                <w:szCs w:val="24"/>
              </w:rPr>
              <w:t>учегорское</w:t>
            </w:r>
            <w:proofErr w:type="spellEnd"/>
            <w:r>
              <w:rPr>
                <w:rFonts w:ascii="Times New Roman" w:hAnsi="Times New Roman" w:cs="Times New Roman"/>
                <w:sz w:val="24"/>
                <w:szCs w:val="24"/>
              </w:rPr>
              <w:t xml:space="preserve"> городское поселение)</w:t>
            </w:r>
          </w:p>
        </w:tc>
        <w:tc>
          <w:tcPr>
            <w:tcW w:w="9828" w:type="dxa"/>
          </w:tcPr>
          <w:p w:rsidR="008F458A" w:rsidRPr="008F458A" w:rsidRDefault="00EB4B06" w:rsidP="008F458A">
            <w:pPr>
              <w:spacing w:line="240" w:lineRule="auto"/>
              <w:ind w:firstLine="0"/>
              <w:jc w:val="left"/>
              <w:rPr>
                <w:sz w:val="24"/>
                <w:szCs w:val="24"/>
              </w:rPr>
            </w:pPr>
            <w:r w:rsidRPr="00EB4B06">
              <w:rPr>
                <w:sz w:val="24"/>
                <w:szCs w:val="24"/>
              </w:rPr>
              <w:t>В рамках муниципального контракта проведено бетонирование прилегающей территории к автостанции и устройство ливневой канализации. Срок начала эксплуатации 01 ноября 2018 года</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t>16</w:t>
            </w:r>
          </w:p>
        </w:tc>
        <w:tc>
          <w:tcPr>
            <w:tcW w:w="4839" w:type="dxa"/>
          </w:tcPr>
          <w:p w:rsidR="008F458A" w:rsidRPr="00A41597" w:rsidRDefault="008F458A" w:rsidP="008F458A">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 xml:space="preserve">Строительные работы в парке «Героев </w:t>
            </w:r>
            <w:proofErr w:type="spellStart"/>
            <w:r w:rsidRPr="00A41597">
              <w:rPr>
                <w:rFonts w:ascii="Times New Roman" w:hAnsi="Times New Roman" w:cs="Times New Roman"/>
                <w:bCs/>
                <w:sz w:val="24"/>
                <w:szCs w:val="24"/>
              </w:rPr>
              <w:t>Даманских</w:t>
            </w:r>
            <w:proofErr w:type="spellEnd"/>
            <w:r w:rsidRPr="00A41597">
              <w:rPr>
                <w:rFonts w:ascii="Times New Roman" w:hAnsi="Times New Roman" w:cs="Times New Roman"/>
                <w:bCs/>
                <w:sz w:val="24"/>
                <w:szCs w:val="24"/>
              </w:rPr>
              <w:t xml:space="preserve"> событий»</w:t>
            </w:r>
            <w:r w:rsidRPr="00A41597">
              <w:rPr>
                <w:rFonts w:ascii="Times New Roman" w:hAnsi="Times New Roman" w:cs="Times New Roman"/>
                <w:sz w:val="24"/>
                <w:szCs w:val="24"/>
              </w:rPr>
              <w:t xml:space="preserve"> (</w:t>
            </w:r>
            <w:proofErr w:type="spellStart"/>
            <w:r w:rsidRPr="00A41597">
              <w:rPr>
                <w:rFonts w:ascii="Times New Roman" w:hAnsi="Times New Roman" w:cs="Times New Roman"/>
                <w:sz w:val="24"/>
                <w:szCs w:val="24"/>
              </w:rPr>
              <w:t>Л</w:t>
            </w:r>
            <w:r>
              <w:rPr>
                <w:rFonts w:ascii="Times New Roman" w:hAnsi="Times New Roman" w:cs="Times New Roman"/>
                <w:sz w:val="24"/>
                <w:szCs w:val="24"/>
              </w:rPr>
              <w:t>учегорское</w:t>
            </w:r>
            <w:proofErr w:type="spellEnd"/>
            <w:r>
              <w:rPr>
                <w:rFonts w:ascii="Times New Roman" w:hAnsi="Times New Roman" w:cs="Times New Roman"/>
                <w:sz w:val="24"/>
                <w:szCs w:val="24"/>
              </w:rPr>
              <w:t xml:space="preserve"> городское поселение)</w:t>
            </w:r>
          </w:p>
        </w:tc>
        <w:tc>
          <w:tcPr>
            <w:tcW w:w="9828" w:type="dxa"/>
          </w:tcPr>
          <w:p w:rsidR="00003903" w:rsidRPr="00003903" w:rsidRDefault="00003903" w:rsidP="00003903">
            <w:pPr>
              <w:spacing w:line="240" w:lineRule="auto"/>
              <w:ind w:firstLine="0"/>
              <w:jc w:val="left"/>
              <w:rPr>
                <w:sz w:val="24"/>
                <w:szCs w:val="24"/>
              </w:rPr>
            </w:pPr>
            <w:r>
              <w:rPr>
                <w:sz w:val="24"/>
                <w:szCs w:val="24"/>
              </w:rPr>
              <w:t>1.</w:t>
            </w:r>
            <w:r w:rsidRPr="00003903">
              <w:rPr>
                <w:sz w:val="24"/>
                <w:szCs w:val="24"/>
              </w:rPr>
              <w:t xml:space="preserve">На территории парка </w:t>
            </w:r>
            <w:proofErr w:type="spellStart"/>
            <w:r w:rsidRPr="00003903">
              <w:rPr>
                <w:sz w:val="24"/>
                <w:szCs w:val="24"/>
              </w:rPr>
              <w:t>Даманских</w:t>
            </w:r>
            <w:proofErr w:type="spellEnd"/>
            <w:r w:rsidRPr="00003903">
              <w:rPr>
                <w:sz w:val="24"/>
                <w:szCs w:val="24"/>
              </w:rPr>
              <w:t xml:space="preserve"> событий расположен памятник </w:t>
            </w:r>
            <w:proofErr w:type="spellStart"/>
            <w:r w:rsidRPr="00003903">
              <w:rPr>
                <w:sz w:val="24"/>
                <w:szCs w:val="24"/>
              </w:rPr>
              <w:t>Даманских</w:t>
            </w:r>
            <w:proofErr w:type="spellEnd"/>
            <w:r w:rsidRPr="00003903">
              <w:rPr>
                <w:sz w:val="24"/>
                <w:szCs w:val="24"/>
              </w:rPr>
              <w:t xml:space="preserve"> событий, который перестал соответствовать эстетическим требованиям современности и был возведен 12 лет назад в 2006 году. В связи с приближением знаменательной даты - 50-летие в марте 2019 года со дня событий на острове </w:t>
            </w:r>
            <w:proofErr w:type="spellStart"/>
            <w:r w:rsidRPr="00003903">
              <w:rPr>
                <w:sz w:val="24"/>
                <w:szCs w:val="24"/>
              </w:rPr>
              <w:t>Даманском</w:t>
            </w:r>
            <w:proofErr w:type="spellEnd"/>
            <w:r w:rsidRPr="00003903">
              <w:rPr>
                <w:sz w:val="24"/>
                <w:szCs w:val="24"/>
              </w:rPr>
              <w:t xml:space="preserve"> Администрация Лучегорского городского </w:t>
            </w:r>
            <w:r w:rsidRPr="00003903">
              <w:rPr>
                <w:sz w:val="24"/>
                <w:szCs w:val="24"/>
              </w:rPr>
              <w:lastRenderedPageBreak/>
              <w:t xml:space="preserve">поселения в 2017 году разработала дизайн-проект на ремонт памятника Героям </w:t>
            </w:r>
            <w:proofErr w:type="spellStart"/>
            <w:r w:rsidRPr="00003903">
              <w:rPr>
                <w:sz w:val="24"/>
                <w:szCs w:val="24"/>
              </w:rPr>
              <w:t>Даманских</w:t>
            </w:r>
            <w:proofErr w:type="spellEnd"/>
            <w:r w:rsidRPr="00003903">
              <w:rPr>
                <w:sz w:val="24"/>
                <w:szCs w:val="24"/>
              </w:rPr>
              <w:t xml:space="preserve"> событий с благоустройством прилегающей территории (далее памятник). В летний период текущего года подрядной организацией были начаты работы по ремонту памятника. Дизайн-проектом предусмотрены следующие работы по благоустройству и декоративному оформлению объекта:</w:t>
            </w:r>
          </w:p>
          <w:p w:rsidR="00003903" w:rsidRDefault="00003903" w:rsidP="00003903">
            <w:pPr>
              <w:spacing w:line="240" w:lineRule="auto"/>
              <w:ind w:firstLine="0"/>
              <w:jc w:val="left"/>
              <w:rPr>
                <w:sz w:val="24"/>
                <w:szCs w:val="24"/>
              </w:rPr>
            </w:pPr>
            <w:r>
              <w:rPr>
                <w:sz w:val="24"/>
                <w:szCs w:val="24"/>
              </w:rPr>
              <w:t>-</w:t>
            </w:r>
            <w:r w:rsidRPr="00003903">
              <w:rPr>
                <w:sz w:val="24"/>
                <w:szCs w:val="24"/>
              </w:rPr>
              <w:t xml:space="preserve"> ремонт стелы памятника </w:t>
            </w:r>
          </w:p>
          <w:p w:rsidR="00003903" w:rsidRPr="00003903" w:rsidRDefault="00003903" w:rsidP="00003903">
            <w:pPr>
              <w:spacing w:line="240" w:lineRule="auto"/>
              <w:ind w:firstLine="0"/>
              <w:jc w:val="left"/>
              <w:rPr>
                <w:sz w:val="24"/>
                <w:szCs w:val="24"/>
              </w:rPr>
            </w:pPr>
            <w:r>
              <w:rPr>
                <w:sz w:val="24"/>
                <w:szCs w:val="24"/>
              </w:rPr>
              <w:t>-</w:t>
            </w:r>
            <w:r w:rsidRPr="00003903">
              <w:rPr>
                <w:sz w:val="24"/>
                <w:szCs w:val="24"/>
              </w:rPr>
              <w:t xml:space="preserve"> ремонт стилобата (цоколя)</w:t>
            </w:r>
          </w:p>
          <w:p w:rsidR="00003903" w:rsidRDefault="00003903" w:rsidP="00003903">
            <w:pPr>
              <w:spacing w:line="240" w:lineRule="auto"/>
              <w:ind w:firstLine="0"/>
              <w:jc w:val="left"/>
              <w:rPr>
                <w:sz w:val="24"/>
                <w:szCs w:val="24"/>
              </w:rPr>
            </w:pPr>
            <w:r>
              <w:rPr>
                <w:sz w:val="24"/>
                <w:szCs w:val="24"/>
              </w:rPr>
              <w:t>-</w:t>
            </w:r>
            <w:r w:rsidRPr="00003903">
              <w:rPr>
                <w:sz w:val="24"/>
                <w:szCs w:val="24"/>
              </w:rPr>
              <w:t xml:space="preserve"> ремонт покрытия главной аллеи </w:t>
            </w:r>
          </w:p>
          <w:p w:rsidR="00003903" w:rsidRDefault="00003903" w:rsidP="00003903">
            <w:pPr>
              <w:spacing w:line="240" w:lineRule="auto"/>
              <w:ind w:firstLine="0"/>
              <w:jc w:val="left"/>
              <w:rPr>
                <w:sz w:val="24"/>
                <w:szCs w:val="24"/>
              </w:rPr>
            </w:pPr>
            <w:r>
              <w:rPr>
                <w:sz w:val="24"/>
                <w:szCs w:val="24"/>
              </w:rPr>
              <w:t>-</w:t>
            </w:r>
            <w:r w:rsidRPr="00003903">
              <w:rPr>
                <w:sz w:val="24"/>
                <w:szCs w:val="24"/>
              </w:rPr>
              <w:t xml:space="preserve"> расширение границ площадки вокруг памятника </w:t>
            </w:r>
          </w:p>
          <w:p w:rsidR="00003903" w:rsidRDefault="00003903" w:rsidP="00003903">
            <w:pPr>
              <w:spacing w:line="240" w:lineRule="auto"/>
              <w:ind w:firstLine="0"/>
              <w:jc w:val="left"/>
              <w:rPr>
                <w:sz w:val="24"/>
                <w:szCs w:val="24"/>
              </w:rPr>
            </w:pPr>
            <w:r>
              <w:rPr>
                <w:sz w:val="24"/>
                <w:szCs w:val="24"/>
              </w:rPr>
              <w:t>-</w:t>
            </w:r>
            <w:r w:rsidRPr="00003903">
              <w:rPr>
                <w:sz w:val="24"/>
                <w:szCs w:val="24"/>
              </w:rPr>
              <w:t xml:space="preserve"> демонтаж опор ЛЭП и монтаж кабельной линии </w:t>
            </w:r>
          </w:p>
          <w:p w:rsidR="00003903" w:rsidRDefault="00003903" w:rsidP="00003903">
            <w:pPr>
              <w:spacing w:line="240" w:lineRule="auto"/>
              <w:ind w:firstLine="0"/>
              <w:jc w:val="left"/>
              <w:rPr>
                <w:sz w:val="24"/>
                <w:szCs w:val="24"/>
              </w:rPr>
            </w:pPr>
            <w:r>
              <w:rPr>
                <w:sz w:val="24"/>
                <w:szCs w:val="24"/>
              </w:rPr>
              <w:t xml:space="preserve">- </w:t>
            </w:r>
            <w:r w:rsidRPr="00003903">
              <w:rPr>
                <w:sz w:val="24"/>
                <w:szCs w:val="24"/>
              </w:rPr>
              <w:t>ремонт освещения с заменых торшерных светильников</w:t>
            </w:r>
          </w:p>
          <w:p w:rsidR="00003903" w:rsidRDefault="00003903" w:rsidP="00003903">
            <w:pPr>
              <w:spacing w:line="240" w:lineRule="auto"/>
              <w:ind w:firstLine="0"/>
              <w:jc w:val="left"/>
              <w:rPr>
                <w:sz w:val="24"/>
                <w:szCs w:val="24"/>
              </w:rPr>
            </w:pPr>
            <w:r>
              <w:rPr>
                <w:sz w:val="24"/>
                <w:szCs w:val="24"/>
              </w:rPr>
              <w:t xml:space="preserve">- </w:t>
            </w:r>
            <w:r w:rsidRPr="00003903">
              <w:rPr>
                <w:sz w:val="24"/>
                <w:szCs w:val="24"/>
              </w:rPr>
              <w:t xml:space="preserve">установки видеонаблюдения </w:t>
            </w:r>
          </w:p>
          <w:p w:rsidR="00003903" w:rsidRPr="00003903" w:rsidRDefault="00003903" w:rsidP="00003903">
            <w:pPr>
              <w:spacing w:line="240" w:lineRule="auto"/>
              <w:ind w:firstLine="0"/>
              <w:jc w:val="left"/>
              <w:rPr>
                <w:sz w:val="24"/>
                <w:szCs w:val="24"/>
              </w:rPr>
            </w:pPr>
            <w:r>
              <w:rPr>
                <w:sz w:val="24"/>
                <w:szCs w:val="24"/>
              </w:rPr>
              <w:t xml:space="preserve">- </w:t>
            </w:r>
            <w:r w:rsidRPr="00003903">
              <w:rPr>
                <w:sz w:val="24"/>
                <w:szCs w:val="24"/>
              </w:rPr>
              <w:t>устройство клумбы с установкой лавочек</w:t>
            </w:r>
          </w:p>
          <w:p w:rsidR="00003903" w:rsidRPr="00003903" w:rsidRDefault="00003903" w:rsidP="00003903">
            <w:pPr>
              <w:spacing w:line="240" w:lineRule="auto"/>
              <w:ind w:firstLine="0"/>
              <w:jc w:val="left"/>
              <w:rPr>
                <w:sz w:val="24"/>
                <w:szCs w:val="24"/>
              </w:rPr>
            </w:pPr>
            <w:r w:rsidRPr="00003903">
              <w:rPr>
                <w:sz w:val="24"/>
                <w:szCs w:val="24"/>
              </w:rPr>
              <w:t>В начале третьей декады октября 2018 года ремонтные работы были завершены в полном объеме. 24.10.2018г. состоялось торжественное открытие памятника.</w:t>
            </w:r>
          </w:p>
          <w:p w:rsidR="00003903" w:rsidRPr="00003903" w:rsidRDefault="00277100" w:rsidP="00003903">
            <w:pPr>
              <w:spacing w:line="240" w:lineRule="auto"/>
              <w:ind w:firstLine="0"/>
              <w:jc w:val="left"/>
              <w:rPr>
                <w:sz w:val="24"/>
                <w:szCs w:val="24"/>
              </w:rPr>
            </w:pPr>
            <w:r>
              <w:rPr>
                <w:sz w:val="24"/>
                <w:szCs w:val="24"/>
              </w:rPr>
              <w:t>2.</w:t>
            </w:r>
            <w:r w:rsidR="00003903" w:rsidRPr="00003903">
              <w:rPr>
                <w:sz w:val="24"/>
                <w:szCs w:val="24"/>
              </w:rPr>
              <w:t xml:space="preserve">Напротив памятника </w:t>
            </w:r>
            <w:proofErr w:type="spellStart"/>
            <w:r w:rsidR="00003903" w:rsidRPr="00003903">
              <w:rPr>
                <w:sz w:val="24"/>
                <w:szCs w:val="24"/>
              </w:rPr>
              <w:t>Даманских</w:t>
            </w:r>
            <w:proofErr w:type="spellEnd"/>
            <w:r w:rsidR="00003903" w:rsidRPr="00003903">
              <w:rPr>
                <w:sz w:val="24"/>
                <w:szCs w:val="24"/>
              </w:rPr>
              <w:t xml:space="preserve"> событий (через центральную аллею) находится детская игровая зона. На сегодня детская игровая зона вместе с земляным/травяным покровом и малыми формами пришла в упадок. Дети</w:t>
            </w:r>
            <w:r w:rsidR="00003903">
              <w:t xml:space="preserve"> </w:t>
            </w:r>
            <w:r w:rsidR="00003903" w:rsidRPr="00003903">
              <w:rPr>
                <w:sz w:val="24"/>
                <w:szCs w:val="24"/>
              </w:rPr>
              <w:t>разных возрастных групп не имеют комфортного доступа на детскую игровую зону. Для восстановления детской игровой зоны в августе текущего года были начаты ремонтные работы:</w:t>
            </w:r>
          </w:p>
          <w:p w:rsidR="00277100" w:rsidRDefault="00277100" w:rsidP="00003903">
            <w:pPr>
              <w:spacing w:line="240" w:lineRule="auto"/>
              <w:ind w:firstLine="0"/>
              <w:jc w:val="left"/>
              <w:rPr>
                <w:sz w:val="24"/>
                <w:szCs w:val="24"/>
              </w:rPr>
            </w:pPr>
            <w:r>
              <w:rPr>
                <w:sz w:val="24"/>
                <w:szCs w:val="24"/>
              </w:rPr>
              <w:t xml:space="preserve">- </w:t>
            </w:r>
            <w:r w:rsidR="00003903" w:rsidRPr="00003903">
              <w:rPr>
                <w:sz w:val="24"/>
                <w:szCs w:val="24"/>
              </w:rPr>
              <w:t xml:space="preserve">ремонт спортивных площадок - волейбол, теннис, </w:t>
            </w:r>
            <w:proofErr w:type="spellStart"/>
            <w:r w:rsidR="00003903" w:rsidRPr="00003903">
              <w:rPr>
                <w:sz w:val="24"/>
                <w:szCs w:val="24"/>
              </w:rPr>
              <w:t>стритбол</w:t>
            </w:r>
            <w:proofErr w:type="spellEnd"/>
            <w:r w:rsidR="00003903" w:rsidRPr="00003903">
              <w:rPr>
                <w:sz w:val="24"/>
                <w:szCs w:val="24"/>
              </w:rPr>
              <w:t xml:space="preserve">, </w:t>
            </w:r>
            <w:proofErr w:type="spellStart"/>
            <w:r w:rsidR="00003903" w:rsidRPr="00003903">
              <w:rPr>
                <w:sz w:val="24"/>
                <w:szCs w:val="24"/>
              </w:rPr>
              <w:t>варкаут</w:t>
            </w:r>
            <w:proofErr w:type="spellEnd"/>
            <w:r w:rsidR="00003903" w:rsidRPr="00003903">
              <w:rPr>
                <w:sz w:val="24"/>
                <w:szCs w:val="24"/>
              </w:rPr>
              <w:t xml:space="preserve"> </w:t>
            </w:r>
          </w:p>
          <w:p w:rsidR="00277100" w:rsidRDefault="00277100" w:rsidP="00003903">
            <w:pPr>
              <w:spacing w:line="240" w:lineRule="auto"/>
              <w:ind w:firstLine="0"/>
              <w:jc w:val="left"/>
              <w:rPr>
                <w:sz w:val="24"/>
                <w:szCs w:val="24"/>
              </w:rPr>
            </w:pPr>
            <w:r>
              <w:rPr>
                <w:sz w:val="24"/>
                <w:szCs w:val="24"/>
              </w:rPr>
              <w:t xml:space="preserve">- </w:t>
            </w:r>
            <w:r w:rsidR="00003903" w:rsidRPr="00003903">
              <w:rPr>
                <w:sz w:val="24"/>
                <w:szCs w:val="24"/>
              </w:rPr>
              <w:t xml:space="preserve">установка малых форм на детских площадках </w:t>
            </w:r>
          </w:p>
          <w:p w:rsidR="00277100" w:rsidRDefault="00277100" w:rsidP="00003903">
            <w:pPr>
              <w:spacing w:line="240" w:lineRule="auto"/>
              <w:ind w:firstLine="0"/>
              <w:jc w:val="left"/>
              <w:rPr>
                <w:sz w:val="24"/>
                <w:szCs w:val="24"/>
              </w:rPr>
            </w:pPr>
            <w:r>
              <w:rPr>
                <w:sz w:val="24"/>
                <w:szCs w:val="24"/>
              </w:rPr>
              <w:t xml:space="preserve">- </w:t>
            </w:r>
            <w:r w:rsidR="00003903" w:rsidRPr="00003903">
              <w:rPr>
                <w:sz w:val="24"/>
                <w:szCs w:val="24"/>
              </w:rPr>
              <w:t xml:space="preserve">восстановление беседки для отдыха </w:t>
            </w:r>
          </w:p>
          <w:p w:rsidR="00003903" w:rsidRPr="00003903" w:rsidRDefault="00277100" w:rsidP="00003903">
            <w:pPr>
              <w:spacing w:line="240" w:lineRule="auto"/>
              <w:ind w:firstLine="0"/>
              <w:jc w:val="left"/>
              <w:rPr>
                <w:sz w:val="24"/>
                <w:szCs w:val="24"/>
              </w:rPr>
            </w:pPr>
            <w:r>
              <w:rPr>
                <w:sz w:val="24"/>
                <w:szCs w:val="24"/>
              </w:rPr>
              <w:t xml:space="preserve">- </w:t>
            </w:r>
            <w:r w:rsidR="00003903" w:rsidRPr="00003903">
              <w:rPr>
                <w:sz w:val="24"/>
                <w:szCs w:val="24"/>
              </w:rPr>
              <w:t>демонтаж BJ1 и прокладка кабеля</w:t>
            </w:r>
          </w:p>
          <w:p w:rsidR="00277100" w:rsidRDefault="00277100" w:rsidP="00003903">
            <w:pPr>
              <w:spacing w:line="240" w:lineRule="auto"/>
              <w:ind w:firstLine="0"/>
              <w:jc w:val="left"/>
              <w:rPr>
                <w:sz w:val="24"/>
                <w:szCs w:val="24"/>
              </w:rPr>
            </w:pPr>
            <w:r>
              <w:rPr>
                <w:sz w:val="24"/>
                <w:szCs w:val="24"/>
              </w:rPr>
              <w:t>-</w:t>
            </w:r>
            <w:r w:rsidR="00003903" w:rsidRPr="00003903">
              <w:rPr>
                <w:sz w:val="24"/>
                <w:szCs w:val="24"/>
              </w:rPr>
              <w:t xml:space="preserve"> восстановление основания с устройством брусчатки и резинового покрытия по всей детской игровой зоне </w:t>
            </w:r>
          </w:p>
          <w:p w:rsidR="00003903" w:rsidRPr="00003903" w:rsidRDefault="00003903" w:rsidP="00003903">
            <w:pPr>
              <w:spacing w:line="240" w:lineRule="auto"/>
              <w:ind w:firstLine="0"/>
              <w:jc w:val="left"/>
              <w:rPr>
                <w:sz w:val="24"/>
                <w:szCs w:val="24"/>
              </w:rPr>
            </w:pPr>
            <w:r w:rsidRPr="00003903">
              <w:rPr>
                <w:sz w:val="24"/>
                <w:szCs w:val="24"/>
              </w:rPr>
              <w:t xml:space="preserve">Выполнение ремонтных работ в настоящее время </w:t>
            </w:r>
            <w:r w:rsidR="00277100">
              <w:rPr>
                <w:sz w:val="24"/>
                <w:szCs w:val="24"/>
              </w:rPr>
              <w:t xml:space="preserve">находится на стадии завершения. </w:t>
            </w:r>
            <w:r w:rsidRPr="00003903">
              <w:rPr>
                <w:sz w:val="24"/>
                <w:szCs w:val="24"/>
              </w:rPr>
              <w:t>Торжественное открытие планируется на 07.11.2018г.</w:t>
            </w:r>
          </w:p>
          <w:p w:rsidR="008F458A" w:rsidRPr="008F458A" w:rsidRDefault="00003903" w:rsidP="00003903">
            <w:pPr>
              <w:spacing w:line="240" w:lineRule="auto"/>
              <w:ind w:firstLine="0"/>
              <w:jc w:val="left"/>
              <w:rPr>
                <w:sz w:val="24"/>
                <w:szCs w:val="24"/>
              </w:rPr>
            </w:pPr>
            <w:r w:rsidRPr="00003903">
              <w:rPr>
                <w:sz w:val="24"/>
                <w:szCs w:val="24"/>
              </w:rPr>
              <w:t xml:space="preserve">Финансирование работ памятника </w:t>
            </w:r>
            <w:proofErr w:type="spellStart"/>
            <w:r w:rsidRPr="00003903">
              <w:rPr>
                <w:sz w:val="24"/>
                <w:szCs w:val="24"/>
              </w:rPr>
              <w:t>Даманских</w:t>
            </w:r>
            <w:proofErr w:type="spellEnd"/>
            <w:r w:rsidRPr="00003903">
              <w:rPr>
                <w:sz w:val="24"/>
                <w:szCs w:val="24"/>
              </w:rPr>
              <w:t xml:space="preserve"> событий и детской игровой зоны осуществляется за счет спонсорских средств.</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lastRenderedPageBreak/>
              <w:t>17</w:t>
            </w:r>
          </w:p>
        </w:tc>
        <w:tc>
          <w:tcPr>
            <w:tcW w:w="4839" w:type="dxa"/>
          </w:tcPr>
          <w:p w:rsidR="008F458A" w:rsidRPr="00A41597" w:rsidRDefault="008F458A" w:rsidP="00761FE2">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Протекание крыши в здании детского сада № 4</w:t>
            </w:r>
            <w:r w:rsidRPr="00A41597">
              <w:rPr>
                <w:rFonts w:ascii="Times New Roman" w:hAnsi="Times New Roman" w:cs="Times New Roman"/>
                <w:sz w:val="24"/>
                <w:szCs w:val="24"/>
              </w:rPr>
              <w:t xml:space="preserve"> (</w:t>
            </w:r>
            <w:proofErr w:type="spellStart"/>
            <w:r w:rsidRPr="00A41597">
              <w:rPr>
                <w:rFonts w:ascii="Times New Roman" w:hAnsi="Times New Roman" w:cs="Times New Roman"/>
                <w:sz w:val="24"/>
                <w:szCs w:val="24"/>
              </w:rPr>
              <w:t>Лучегорское</w:t>
            </w:r>
            <w:proofErr w:type="spellEnd"/>
            <w:r w:rsidR="00761FE2">
              <w:rPr>
                <w:rFonts w:ascii="Times New Roman" w:hAnsi="Times New Roman" w:cs="Times New Roman"/>
                <w:sz w:val="24"/>
                <w:szCs w:val="24"/>
              </w:rPr>
              <w:t xml:space="preserve"> городское поселение)</w:t>
            </w:r>
          </w:p>
        </w:tc>
        <w:tc>
          <w:tcPr>
            <w:tcW w:w="9828" w:type="dxa"/>
          </w:tcPr>
          <w:p w:rsidR="00761FE2" w:rsidRPr="00761FE2" w:rsidRDefault="00761FE2" w:rsidP="00761FE2">
            <w:pPr>
              <w:spacing w:line="240" w:lineRule="auto"/>
              <w:ind w:firstLine="0"/>
              <w:jc w:val="left"/>
              <w:rPr>
                <w:sz w:val="24"/>
                <w:szCs w:val="24"/>
              </w:rPr>
            </w:pPr>
            <w:r w:rsidRPr="00761FE2">
              <w:rPr>
                <w:sz w:val="24"/>
                <w:szCs w:val="24"/>
              </w:rPr>
              <w:t xml:space="preserve">В соответствии с договором подряда от 20 сентября 2018 года и дефектной ведомостью по частичному ремонту кровли в здании МБДОУ детский </w:t>
            </w:r>
            <w:r w:rsidR="001B602E" w:rsidRPr="00761FE2">
              <w:rPr>
                <w:sz w:val="24"/>
                <w:szCs w:val="24"/>
              </w:rPr>
              <w:t>сад №</w:t>
            </w:r>
            <w:r w:rsidRPr="00761FE2">
              <w:rPr>
                <w:sz w:val="24"/>
                <w:szCs w:val="24"/>
              </w:rPr>
              <w:t xml:space="preserve"> 4 комбинированного вида пгт Лучегорск выполнены в полном объеме следующие работы:</w:t>
            </w:r>
          </w:p>
          <w:p w:rsidR="00761FE2" w:rsidRPr="00761FE2" w:rsidRDefault="00761FE2" w:rsidP="00761FE2">
            <w:pPr>
              <w:spacing w:line="240" w:lineRule="auto"/>
              <w:ind w:firstLine="0"/>
              <w:jc w:val="left"/>
              <w:rPr>
                <w:sz w:val="24"/>
                <w:szCs w:val="24"/>
              </w:rPr>
            </w:pPr>
            <w:r w:rsidRPr="00761FE2">
              <w:rPr>
                <w:sz w:val="24"/>
                <w:szCs w:val="24"/>
              </w:rPr>
              <w:t>1.</w:t>
            </w:r>
            <w:r w:rsidRPr="00761FE2">
              <w:rPr>
                <w:sz w:val="24"/>
                <w:szCs w:val="24"/>
              </w:rPr>
              <w:tab/>
              <w:t xml:space="preserve">Вывод канализационных и вентиляционных вытяжек </w:t>
            </w:r>
            <w:r w:rsidR="001B602E" w:rsidRPr="00761FE2">
              <w:rPr>
                <w:sz w:val="24"/>
                <w:szCs w:val="24"/>
              </w:rPr>
              <w:t>из-под</w:t>
            </w:r>
            <w:r w:rsidRPr="00761FE2">
              <w:rPr>
                <w:sz w:val="24"/>
                <w:szCs w:val="24"/>
              </w:rPr>
              <w:t xml:space="preserve"> кровли;</w:t>
            </w:r>
          </w:p>
          <w:p w:rsidR="00761FE2" w:rsidRPr="00761FE2" w:rsidRDefault="00761FE2" w:rsidP="00761FE2">
            <w:pPr>
              <w:spacing w:line="240" w:lineRule="auto"/>
              <w:ind w:firstLine="0"/>
              <w:jc w:val="left"/>
              <w:rPr>
                <w:sz w:val="24"/>
                <w:szCs w:val="24"/>
              </w:rPr>
            </w:pPr>
            <w:r w:rsidRPr="00761FE2">
              <w:rPr>
                <w:sz w:val="24"/>
                <w:szCs w:val="24"/>
              </w:rPr>
              <w:lastRenderedPageBreak/>
              <w:t>2.</w:t>
            </w:r>
            <w:r w:rsidRPr="00761FE2">
              <w:rPr>
                <w:sz w:val="24"/>
                <w:szCs w:val="24"/>
              </w:rPr>
              <w:tab/>
              <w:t xml:space="preserve">Утепление вытяжек; </w:t>
            </w:r>
          </w:p>
          <w:p w:rsidR="00761FE2" w:rsidRPr="00761FE2" w:rsidRDefault="00761FE2" w:rsidP="00761FE2">
            <w:pPr>
              <w:spacing w:line="240" w:lineRule="auto"/>
              <w:ind w:firstLine="0"/>
              <w:jc w:val="left"/>
              <w:rPr>
                <w:sz w:val="24"/>
                <w:szCs w:val="24"/>
              </w:rPr>
            </w:pPr>
            <w:r w:rsidRPr="00761FE2">
              <w:rPr>
                <w:sz w:val="24"/>
                <w:szCs w:val="24"/>
              </w:rPr>
              <w:t>3.</w:t>
            </w:r>
            <w:r w:rsidRPr="00761FE2">
              <w:rPr>
                <w:sz w:val="24"/>
                <w:szCs w:val="24"/>
              </w:rPr>
              <w:tab/>
              <w:t>Установка вентиляционных проходов;</w:t>
            </w:r>
          </w:p>
          <w:p w:rsidR="00761FE2" w:rsidRPr="00761FE2" w:rsidRDefault="00761FE2" w:rsidP="00761FE2">
            <w:pPr>
              <w:spacing w:line="240" w:lineRule="auto"/>
              <w:ind w:firstLine="0"/>
              <w:jc w:val="left"/>
              <w:rPr>
                <w:sz w:val="24"/>
                <w:szCs w:val="24"/>
              </w:rPr>
            </w:pPr>
            <w:r w:rsidRPr="00761FE2">
              <w:rPr>
                <w:sz w:val="24"/>
                <w:szCs w:val="24"/>
              </w:rPr>
              <w:t>4.</w:t>
            </w:r>
            <w:r w:rsidRPr="00761FE2">
              <w:rPr>
                <w:sz w:val="24"/>
                <w:szCs w:val="24"/>
              </w:rPr>
              <w:tab/>
              <w:t xml:space="preserve">Уширение выпусков </w:t>
            </w:r>
            <w:proofErr w:type="spellStart"/>
            <w:r w:rsidRPr="00761FE2">
              <w:rPr>
                <w:sz w:val="24"/>
                <w:szCs w:val="24"/>
              </w:rPr>
              <w:t>яндовых</w:t>
            </w:r>
            <w:proofErr w:type="spellEnd"/>
            <w:r w:rsidRPr="00761FE2">
              <w:rPr>
                <w:sz w:val="24"/>
                <w:szCs w:val="24"/>
              </w:rPr>
              <w:t>;</w:t>
            </w:r>
          </w:p>
          <w:p w:rsidR="008F458A" w:rsidRPr="008F458A" w:rsidRDefault="00761FE2" w:rsidP="00761FE2">
            <w:pPr>
              <w:spacing w:line="240" w:lineRule="auto"/>
              <w:ind w:firstLine="0"/>
              <w:jc w:val="left"/>
              <w:rPr>
                <w:sz w:val="24"/>
                <w:szCs w:val="24"/>
              </w:rPr>
            </w:pPr>
            <w:r w:rsidRPr="00761FE2">
              <w:rPr>
                <w:sz w:val="24"/>
                <w:szCs w:val="24"/>
              </w:rPr>
              <w:t>5.</w:t>
            </w:r>
            <w:r w:rsidRPr="00761FE2">
              <w:rPr>
                <w:sz w:val="24"/>
                <w:szCs w:val="24"/>
              </w:rPr>
              <w:tab/>
              <w:t>Уплотнение примыканий ендов с кровлей.</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lastRenderedPageBreak/>
              <w:t>18</w:t>
            </w:r>
          </w:p>
        </w:tc>
        <w:tc>
          <w:tcPr>
            <w:tcW w:w="4839" w:type="dxa"/>
          </w:tcPr>
          <w:p w:rsidR="008F458A" w:rsidRPr="00A41597" w:rsidRDefault="008F458A" w:rsidP="00761FE2">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Развитие моногородов в сфере коммунальной инфраструктуры</w:t>
            </w:r>
            <w:r w:rsidRPr="00A41597">
              <w:rPr>
                <w:rFonts w:ascii="Times New Roman" w:hAnsi="Times New Roman" w:cs="Times New Roman"/>
                <w:sz w:val="24"/>
                <w:szCs w:val="24"/>
              </w:rPr>
              <w:t xml:space="preserve"> (</w:t>
            </w:r>
            <w:proofErr w:type="spellStart"/>
            <w:r w:rsidRPr="00A41597">
              <w:rPr>
                <w:rFonts w:ascii="Times New Roman" w:hAnsi="Times New Roman" w:cs="Times New Roman"/>
                <w:sz w:val="24"/>
                <w:szCs w:val="24"/>
              </w:rPr>
              <w:t>Л</w:t>
            </w:r>
            <w:r w:rsidR="00761FE2">
              <w:rPr>
                <w:rFonts w:ascii="Times New Roman" w:hAnsi="Times New Roman" w:cs="Times New Roman"/>
                <w:sz w:val="24"/>
                <w:szCs w:val="24"/>
              </w:rPr>
              <w:t>учегорское</w:t>
            </w:r>
            <w:proofErr w:type="spellEnd"/>
            <w:r w:rsidR="00761FE2">
              <w:rPr>
                <w:rFonts w:ascii="Times New Roman" w:hAnsi="Times New Roman" w:cs="Times New Roman"/>
                <w:sz w:val="24"/>
                <w:szCs w:val="24"/>
              </w:rPr>
              <w:t xml:space="preserve"> городское поселение)</w:t>
            </w:r>
          </w:p>
        </w:tc>
        <w:tc>
          <w:tcPr>
            <w:tcW w:w="9828" w:type="dxa"/>
          </w:tcPr>
          <w:p w:rsidR="003855AA" w:rsidRPr="003855AA" w:rsidRDefault="003855AA" w:rsidP="003855AA">
            <w:pPr>
              <w:spacing w:line="240" w:lineRule="auto"/>
              <w:ind w:firstLine="0"/>
              <w:jc w:val="left"/>
              <w:rPr>
                <w:sz w:val="24"/>
                <w:szCs w:val="24"/>
              </w:rPr>
            </w:pPr>
            <w:r w:rsidRPr="003855AA">
              <w:rPr>
                <w:sz w:val="24"/>
                <w:szCs w:val="24"/>
              </w:rPr>
              <w:t>В сферу инженерной коммунальной инфраструктуры входят сети теплоснабжения, водоснабжения и водоотведения.</w:t>
            </w:r>
          </w:p>
          <w:p w:rsidR="003855AA" w:rsidRPr="003855AA" w:rsidRDefault="003855AA" w:rsidP="003855AA">
            <w:pPr>
              <w:spacing w:line="240" w:lineRule="auto"/>
              <w:ind w:firstLine="0"/>
              <w:jc w:val="left"/>
              <w:rPr>
                <w:sz w:val="24"/>
                <w:szCs w:val="24"/>
              </w:rPr>
            </w:pPr>
            <w:r w:rsidRPr="003855AA">
              <w:rPr>
                <w:sz w:val="24"/>
                <w:szCs w:val="24"/>
              </w:rPr>
              <w:t>•</w:t>
            </w:r>
            <w:r w:rsidRPr="003855AA">
              <w:rPr>
                <w:sz w:val="24"/>
                <w:szCs w:val="24"/>
              </w:rPr>
              <w:tab/>
            </w:r>
            <w:proofErr w:type="gramStart"/>
            <w:r w:rsidRPr="003855AA">
              <w:rPr>
                <w:sz w:val="24"/>
                <w:szCs w:val="24"/>
              </w:rPr>
              <w:t>В</w:t>
            </w:r>
            <w:proofErr w:type="gramEnd"/>
            <w:r w:rsidRPr="003855AA">
              <w:rPr>
                <w:sz w:val="24"/>
                <w:szCs w:val="24"/>
              </w:rPr>
              <w:t xml:space="preserve"> октябре 2017г. согласно Федерального закона от 21.07.2005 № 115-ФЗ «О концессионных соглашениях» состоялся первый открытый конкурс по определению концессионера на содержание сетей (</w:t>
            </w:r>
            <w:proofErr w:type="spellStart"/>
            <w:r w:rsidRPr="003855AA">
              <w:rPr>
                <w:sz w:val="24"/>
                <w:szCs w:val="24"/>
              </w:rPr>
              <w:t>тепло+ГВС</w:t>
            </w:r>
            <w:proofErr w:type="spellEnd"/>
            <w:r w:rsidRPr="003855AA">
              <w:rPr>
                <w:sz w:val="24"/>
                <w:szCs w:val="24"/>
              </w:rPr>
              <w:t>). По результатам конкурса было подписано концессионное соглашение Администрацией Лучегорского городского поселения и концессионером. В качестве самостоятельной стороны концессионного соглашения в обязательном порядке участвует субъект Российской Федерации – Администрация Приморского края. В июне 2018 года третьей стороной ещё не было подписано данное концессионное соглашение. Таким образом, концессионер отказался от заключения концессионного соглашения в отношении объектов теплоснабжения, находящихся в собственности Лучегорского городского поселения, по причине невозможности выполнения обязательств, которые возложены на концессионера концессионным соглашением в отношении объектов теплоснабжения.</w:t>
            </w:r>
          </w:p>
          <w:p w:rsidR="003855AA" w:rsidRPr="003855AA" w:rsidRDefault="003855AA" w:rsidP="003855AA">
            <w:pPr>
              <w:spacing w:line="240" w:lineRule="auto"/>
              <w:ind w:firstLine="0"/>
              <w:jc w:val="left"/>
              <w:rPr>
                <w:sz w:val="24"/>
                <w:szCs w:val="24"/>
              </w:rPr>
            </w:pPr>
            <w:r w:rsidRPr="003855AA">
              <w:rPr>
                <w:sz w:val="24"/>
                <w:szCs w:val="24"/>
              </w:rPr>
              <w:t>В настоящее время получены от Департамента по тарифам Приморского края долгосрочные параметры на сети теплоснабжения и по сетям (</w:t>
            </w:r>
            <w:proofErr w:type="spellStart"/>
            <w:r w:rsidRPr="003855AA">
              <w:rPr>
                <w:sz w:val="24"/>
                <w:szCs w:val="24"/>
              </w:rPr>
              <w:t>тепло+ГВС</w:t>
            </w:r>
            <w:proofErr w:type="spellEnd"/>
            <w:r w:rsidRPr="003855AA">
              <w:rPr>
                <w:sz w:val="24"/>
                <w:szCs w:val="24"/>
              </w:rPr>
              <w:t>) второй раз проводится подготовка конкурсной документации для процедуры заключения концессионного соглашения на период 2019-2023г.г. после проведения открытого конкурса согласно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855AA" w:rsidRPr="003855AA" w:rsidRDefault="003855AA" w:rsidP="003855AA">
            <w:pPr>
              <w:spacing w:line="240" w:lineRule="auto"/>
              <w:ind w:firstLine="0"/>
              <w:jc w:val="left"/>
              <w:rPr>
                <w:sz w:val="24"/>
                <w:szCs w:val="24"/>
              </w:rPr>
            </w:pPr>
            <w:r w:rsidRPr="003855AA">
              <w:rPr>
                <w:sz w:val="24"/>
                <w:szCs w:val="24"/>
              </w:rPr>
              <w:t>•</w:t>
            </w:r>
            <w:r w:rsidRPr="003855AA">
              <w:rPr>
                <w:sz w:val="24"/>
                <w:szCs w:val="24"/>
              </w:rPr>
              <w:tab/>
            </w:r>
            <w:proofErr w:type="gramStart"/>
            <w:r w:rsidRPr="003855AA">
              <w:rPr>
                <w:sz w:val="24"/>
                <w:szCs w:val="24"/>
              </w:rPr>
              <w:t>В</w:t>
            </w:r>
            <w:proofErr w:type="gramEnd"/>
            <w:r w:rsidRPr="003855AA">
              <w:rPr>
                <w:sz w:val="24"/>
                <w:szCs w:val="24"/>
              </w:rPr>
              <w:t xml:space="preserve"> октябре 2017г. согласно Федерального закона от 21.07.2005 № 115-ФЗ «О концессионных соглашениях» проводился первый открытый конкурс по определению концессионера на содержание сетей водоснабжения и водоотведения, который не состоялся ввиду отсутствия заявок.</w:t>
            </w:r>
          </w:p>
          <w:p w:rsidR="003855AA" w:rsidRPr="003855AA" w:rsidRDefault="003855AA" w:rsidP="003855AA">
            <w:pPr>
              <w:spacing w:line="240" w:lineRule="auto"/>
              <w:ind w:firstLine="0"/>
              <w:jc w:val="left"/>
              <w:rPr>
                <w:sz w:val="24"/>
                <w:szCs w:val="24"/>
              </w:rPr>
            </w:pPr>
            <w:r w:rsidRPr="003855AA">
              <w:rPr>
                <w:sz w:val="24"/>
                <w:szCs w:val="24"/>
              </w:rPr>
              <w:t xml:space="preserve">В настоящее время получены от Департамента по тарифам Приморского края долгосрочные параметры на сети водоснабжения и водоотведения, и второй раз согласно Федерального закона от 05.04.2013 № 44-ФЗ «О контрактной системе в сфере закупок товаров, работ, услуг для обеспечения государственных и муниципальных нужд» проводился открытый конкурс на определение концессионера. По результатам конкурса концессионер на содержание сетей водоснабжения и водоотведения определен, концессионное соглашение Администрацией </w:t>
            </w:r>
            <w:r w:rsidRPr="003855AA">
              <w:rPr>
                <w:sz w:val="24"/>
                <w:szCs w:val="24"/>
              </w:rPr>
              <w:lastRenderedPageBreak/>
              <w:t>Лучегорского городского поселения и концессионером подписано на период 2019-2023г.г. В качестве самостоятельной стороны концессионного соглашения в обязательном порядке участвует субъект Российской Федерации – Администрация Приморского края. Поэтому концессионное соглашение направлено 30.09.2018 года на рассмотрение и подписание в Администрацию Приморского края.</w:t>
            </w:r>
          </w:p>
          <w:p w:rsidR="008F458A" w:rsidRPr="008F458A" w:rsidRDefault="003855AA" w:rsidP="003855AA">
            <w:pPr>
              <w:spacing w:line="240" w:lineRule="auto"/>
              <w:ind w:firstLine="0"/>
              <w:jc w:val="left"/>
              <w:rPr>
                <w:sz w:val="24"/>
                <w:szCs w:val="24"/>
              </w:rPr>
            </w:pPr>
            <w:r w:rsidRPr="003855AA">
              <w:rPr>
                <w:sz w:val="24"/>
                <w:szCs w:val="24"/>
              </w:rPr>
              <w:t xml:space="preserve">В границах пгт Лучегорск расположен индивидуальный жилой сектор (ИЖС – частные застройки), в котором проживает часть населения поселка, нуждающегося в услугах тепла, горячей/холодной воды и водоотведении.  Частично в ИЖС проложены трубопроводы тепла, горячей/холодной воды, которые в своё время прокладывались </w:t>
            </w:r>
            <w:proofErr w:type="spellStart"/>
            <w:r w:rsidRPr="003855AA">
              <w:rPr>
                <w:sz w:val="24"/>
                <w:szCs w:val="24"/>
              </w:rPr>
              <w:t>хозспособом</w:t>
            </w:r>
            <w:proofErr w:type="spellEnd"/>
            <w:r w:rsidRPr="003855AA">
              <w:rPr>
                <w:sz w:val="24"/>
                <w:szCs w:val="24"/>
              </w:rPr>
              <w:t xml:space="preserve"> от предприятий или на кооперативной основе. В настоящее время жители ИЖС своими силами при условии получения ТУ осуществляют подключение тепла, горячей/холодной воды к своим домам. По сей день продолжается застройка территории ИЖС. Таким образом, потребность в данных услугах растет, а в отопительный период возникает острая потребность по теплу и ГВС. Не исключаются случаи несанкционированного подключения к сетям. Таким образом, необходима реконструкция всех сетей ИЖС. Соответственно, требуется выполнить инженерное исследование территории, создание ПСД и СМР по реконструкции сетей общей протяженностью ориентировочно до 75км (в </w:t>
            </w:r>
            <w:proofErr w:type="spellStart"/>
            <w:r w:rsidRPr="003855AA">
              <w:rPr>
                <w:sz w:val="24"/>
                <w:szCs w:val="24"/>
              </w:rPr>
              <w:t>т.ч</w:t>
            </w:r>
            <w:proofErr w:type="spellEnd"/>
            <w:r w:rsidRPr="003855AA">
              <w:rPr>
                <w:sz w:val="24"/>
                <w:szCs w:val="24"/>
              </w:rPr>
              <w:t>. по 25 км по каждому виду сетей). За счет средств бюджета Лучегорского городского поселения не представляется возможным выполнение этих процедур, необходимо привлечение краевых средств при условии предоставления субсидии из Департамента по жилищно-коммунальному хозяйству и топливным ресурсам Приморского края.</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lastRenderedPageBreak/>
              <w:t>19</w:t>
            </w:r>
          </w:p>
        </w:tc>
        <w:tc>
          <w:tcPr>
            <w:tcW w:w="4839" w:type="dxa"/>
          </w:tcPr>
          <w:p w:rsidR="008F458A" w:rsidRPr="00A41597" w:rsidRDefault="00761FE2" w:rsidP="00761FE2">
            <w:pPr>
              <w:pStyle w:val="ad"/>
              <w:spacing w:after="0" w:line="240" w:lineRule="auto"/>
              <w:ind w:left="0"/>
              <w:jc w:val="both"/>
              <w:rPr>
                <w:rFonts w:ascii="Times New Roman" w:hAnsi="Times New Roman" w:cs="Times New Roman"/>
                <w:bCs/>
                <w:sz w:val="24"/>
                <w:szCs w:val="24"/>
              </w:rPr>
            </w:pPr>
            <w:r>
              <w:rPr>
                <w:rFonts w:ascii="Times New Roman" w:hAnsi="Times New Roman" w:cs="Times New Roman"/>
                <w:bCs/>
                <w:sz w:val="24"/>
                <w:szCs w:val="24"/>
              </w:rPr>
              <w:t xml:space="preserve">Ремонт детских садов пгт </w:t>
            </w:r>
            <w:proofErr w:type="spellStart"/>
            <w:r w:rsidR="008F458A" w:rsidRPr="00A41597">
              <w:rPr>
                <w:rFonts w:ascii="Times New Roman" w:hAnsi="Times New Roman" w:cs="Times New Roman"/>
                <w:bCs/>
                <w:sz w:val="24"/>
                <w:szCs w:val="24"/>
              </w:rPr>
              <w:t>Лучегорска</w:t>
            </w:r>
            <w:proofErr w:type="spellEnd"/>
          </w:p>
        </w:tc>
        <w:tc>
          <w:tcPr>
            <w:tcW w:w="9828" w:type="dxa"/>
          </w:tcPr>
          <w:p w:rsidR="00761FE2" w:rsidRPr="00761FE2" w:rsidRDefault="00761FE2" w:rsidP="00761FE2">
            <w:pPr>
              <w:spacing w:line="240" w:lineRule="auto"/>
              <w:ind w:firstLine="0"/>
              <w:jc w:val="left"/>
              <w:rPr>
                <w:sz w:val="24"/>
                <w:szCs w:val="24"/>
              </w:rPr>
            </w:pPr>
            <w:r w:rsidRPr="00761FE2">
              <w:rPr>
                <w:sz w:val="24"/>
                <w:szCs w:val="24"/>
              </w:rPr>
              <w:t>На территории пгт Лучегорск расположены шесть детских садов, в них воспитывается 1129 детей.</w:t>
            </w:r>
          </w:p>
          <w:p w:rsidR="00761FE2" w:rsidRPr="00761FE2" w:rsidRDefault="00761FE2" w:rsidP="00761FE2">
            <w:pPr>
              <w:spacing w:line="240" w:lineRule="auto"/>
              <w:ind w:firstLine="0"/>
              <w:jc w:val="left"/>
              <w:rPr>
                <w:sz w:val="24"/>
                <w:szCs w:val="24"/>
              </w:rPr>
            </w:pPr>
            <w:r w:rsidRPr="00761FE2">
              <w:rPr>
                <w:sz w:val="24"/>
                <w:szCs w:val="24"/>
              </w:rPr>
              <w:t>Здания детских садов нуждаются в капитальном ремонте по замене кровли, оконных блоков, инженерных сетей.</w:t>
            </w:r>
          </w:p>
          <w:p w:rsidR="008F458A" w:rsidRPr="008F458A" w:rsidRDefault="00761FE2" w:rsidP="00CD5842">
            <w:pPr>
              <w:spacing w:line="240" w:lineRule="auto"/>
              <w:ind w:firstLine="0"/>
              <w:jc w:val="left"/>
              <w:rPr>
                <w:sz w:val="24"/>
                <w:szCs w:val="24"/>
              </w:rPr>
            </w:pPr>
            <w:r w:rsidRPr="00761FE2">
              <w:rPr>
                <w:sz w:val="24"/>
                <w:szCs w:val="24"/>
              </w:rPr>
              <w:t xml:space="preserve">В проект бюджета отрасли образования на 2019 год </w:t>
            </w:r>
            <w:r w:rsidR="00CD5842" w:rsidRPr="00761FE2">
              <w:rPr>
                <w:sz w:val="24"/>
                <w:szCs w:val="24"/>
              </w:rPr>
              <w:t xml:space="preserve">внесено финансирование на выполнение мероприятий по энергосбережению, </w:t>
            </w:r>
            <w:proofErr w:type="spellStart"/>
            <w:r w:rsidR="00CD5842" w:rsidRPr="00761FE2">
              <w:rPr>
                <w:sz w:val="24"/>
                <w:szCs w:val="24"/>
              </w:rPr>
              <w:t>антитеррористиской</w:t>
            </w:r>
            <w:proofErr w:type="spellEnd"/>
            <w:r w:rsidR="00CD5842" w:rsidRPr="00761FE2">
              <w:rPr>
                <w:sz w:val="24"/>
                <w:szCs w:val="24"/>
              </w:rPr>
              <w:t xml:space="preserve"> безопасности, санитарно-эпидемиологическому благополучию дошкольных образовательных учреждений пгт Лучегорск на общую сумму 16292 тыс. руб.</w:t>
            </w:r>
            <w:r w:rsidR="00CD5842">
              <w:rPr>
                <w:sz w:val="24"/>
                <w:szCs w:val="24"/>
              </w:rPr>
              <w:t xml:space="preserve"> а также выполнение мероприятий по ремонту учреждений внесено</w:t>
            </w:r>
            <w:r w:rsidRPr="00761FE2">
              <w:rPr>
                <w:sz w:val="24"/>
                <w:szCs w:val="24"/>
              </w:rPr>
              <w:t xml:space="preserve"> в муниципальную </w:t>
            </w:r>
            <w:r w:rsidR="008D5AFE" w:rsidRPr="00761FE2">
              <w:rPr>
                <w:sz w:val="24"/>
                <w:szCs w:val="24"/>
              </w:rPr>
              <w:t>программу «</w:t>
            </w:r>
            <w:r w:rsidRPr="00761FE2">
              <w:rPr>
                <w:sz w:val="24"/>
                <w:szCs w:val="24"/>
              </w:rPr>
              <w:t>Развитие образования Пожарского муниципального района» на 2018-2021 годы</w:t>
            </w:r>
            <w:r w:rsidR="00CD5842">
              <w:rPr>
                <w:sz w:val="24"/>
                <w:szCs w:val="24"/>
              </w:rPr>
              <w:t>.</w:t>
            </w:r>
            <w:r w:rsidRPr="00761FE2">
              <w:rPr>
                <w:sz w:val="24"/>
                <w:szCs w:val="24"/>
              </w:rPr>
              <w:t xml:space="preserve"> </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t>20</w:t>
            </w:r>
          </w:p>
        </w:tc>
        <w:tc>
          <w:tcPr>
            <w:tcW w:w="4839" w:type="dxa"/>
          </w:tcPr>
          <w:p w:rsidR="008F458A" w:rsidRPr="00A41597" w:rsidRDefault="008F458A" w:rsidP="00761FE2">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Режим работы аптек</w:t>
            </w:r>
            <w:r w:rsidRPr="00A41597">
              <w:rPr>
                <w:rFonts w:ascii="Times New Roman" w:hAnsi="Times New Roman" w:cs="Times New Roman"/>
                <w:sz w:val="24"/>
                <w:szCs w:val="24"/>
              </w:rPr>
              <w:t xml:space="preserve"> (</w:t>
            </w:r>
            <w:proofErr w:type="spellStart"/>
            <w:r w:rsidRPr="00A41597">
              <w:rPr>
                <w:rFonts w:ascii="Times New Roman" w:hAnsi="Times New Roman" w:cs="Times New Roman"/>
                <w:sz w:val="24"/>
                <w:szCs w:val="24"/>
              </w:rPr>
              <w:t>Л</w:t>
            </w:r>
            <w:r w:rsidR="00761FE2">
              <w:rPr>
                <w:rFonts w:ascii="Times New Roman" w:hAnsi="Times New Roman" w:cs="Times New Roman"/>
                <w:sz w:val="24"/>
                <w:szCs w:val="24"/>
              </w:rPr>
              <w:t>учегорское</w:t>
            </w:r>
            <w:proofErr w:type="spellEnd"/>
            <w:r w:rsidR="00761FE2">
              <w:rPr>
                <w:rFonts w:ascii="Times New Roman" w:hAnsi="Times New Roman" w:cs="Times New Roman"/>
                <w:sz w:val="24"/>
                <w:szCs w:val="24"/>
              </w:rPr>
              <w:t xml:space="preserve"> городское поселение)</w:t>
            </w:r>
          </w:p>
        </w:tc>
        <w:tc>
          <w:tcPr>
            <w:tcW w:w="9828" w:type="dxa"/>
          </w:tcPr>
          <w:p w:rsidR="003855AA" w:rsidRPr="003855AA" w:rsidRDefault="003855AA" w:rsidP="003855AA">
            <w:pPr>
              <w:spacing w:line="240" w:lineRule="auto"/>
              <w:ind w:firstLine="0"/>
              <w:jc w:val="left"/>
              <w:rPr>
                <w:sz w:val="24"/>
                <w:szCs w:val="24"/>
              </w:rPr>
            </w:pPr>
            <w:r w:rsidRPr="003855AA">
              <w:rPr>
                <w:sz w:val="24"/>
                <w:szCs w:val="24"/>
              </w:rPr>
              <w:t xml:space="preserve">С 01 января 2019 года </w:t>
            </w:r>
            <w:r w:rsidR="00AB706D">
              <w:rPr>
                <w:sz w:val="24"/>
                <w:szCs w:val="24"/>
              </w:rPr>
              <w:t xml:space="preserve">установлен </w:t>
            </w:r>
            <w:r w:rsidRPr="003855AA">
              <w:rPr>
                <w:sz w:val="24"/>
                <w:szCs w:val="24"/>
              </w:rPr>
              <w:t>режим работы МУП Пожарского муниц</w:t>
            </w:r>
            <w:r w:rsidR="00AB706D">
              <w:rPr>
                <w:sz w:val="24"/>
                <w:szCs w:val="24"/>
              </w:rPr>
              <w:t>ипального района «Аптека № 132»</w:t>
            </w:r>
            <w:r w:rsidRPr="003855AA">
              <w:rPr>
                <w:sz w:val="24"/>
                <w:szCs w:val="24"/>
              </w:rPr>
              <w:t xml:space="preserve"> с 08.00 часов до 22 часов. </w:t>
            </w:r>
          </w:p>
          <w:p w:rsidR="008F458A" w:rsidRPr="008F458A" w:rsidRDefault="003855AA" w:rsidP="003855AA">
            <w:pPr>
              <w:spacing w:line="240" w:lineRule="auto"/>
              <w:ind w:firstLine="0"/>
              <w:jc w:val="left"/>
              <w:rPr>
                <w:sz w:val="24"/>
                <w:szCs w:val="24"/>
              </w:rPr>
            </w:pPr>
            <w:r w:rsidRPr="003855AA">
              <w:rPr>
                <w:sz w:val="24"/>
                <w:szCs w:val="24"/>
              </w:rPr>
              <w:lastRenderedPageBreak/>
              <w:t>В настоящее время на территории Лучегорского городского поселения находятся 7 аптек с режимом работы с 08.00 часов 20.00 часов.</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lastRenderedPageBreak/>
              <w:t>21</w:t>
            </w:r>
          </w:p>
        </w:tc>
        <w:tc>
          <w:tcPr>
            <w:tcW w:w="4839" w:type="dxa"/>
          </w:tcPr>
          <w:p w:rsidR="008F458A" w:rsidRPr="00A41597" w:rsidRDefault="008F458A" w:rsidP="00761FE2">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Нехватка медицинских кадров</w:t>
            </w:r>
            <w:r w:rsidRPr="00A41597">
              <w:rPr>
                <w:rFonts w:ascii="Times New Roman" w:hAnsi="Times New Roman" w:cs="Times New Roman"/>
                <w:sz w:val="24"/>
                <w:szCs w:val="24"/>
              </w:rPr>
              <w:t xml:space="preserve"> (</w:t>
            </w:r>
            <w:proofErr w:type="spellStart"/>
            <w:r w:rsidRPr="00A41597">
              <w:rPr>
                <w:rFonts w:ascii="Times New Roman" w:hAnsi="Times New Roman" w:cs="Times New Roman"/>
                <w:sz w:val="24"/>
                <w:szCs w:val="24"/>
              </w:rPr>
              <w:t>Л</w:t>
            </w:r>
            <w:r w:rsidR="00761FE2">
              <w:rPr>
                <w:rFonts w:ascii="Times New Roman" w:hAnsi="Times New Roman" w:cs="Times New Roman"/>
                <w:sz w:val="24"/>
                <w:szCs w:val="24"/>
              </w:rPr>
              <w:t>учегорское</w:t>
            </w:r>
            <w:proofErr w:type="spellEnd"/>
            <w:r w:rsidR="00761FE2">
              <w:rPr>
                <w:rFonts w:ascii="Times New Roman" w:hAnsi="Times New Roman" w:cs="Times New Roman"/>
                <w:sz w:val="24"/>
                <w:szCs w:val="24"/>
              </w:rPr>
              <w:t xml:space="preserve"> городское поселение)</w:t>
            </w:r>
          </w:p>
        </w:tc>
        <w:tc>
          <w:tcPr>
            <w:tcW w:w="9828" w:type="dxa"/>
          </w:tcPr>
          <w:p w:rsidR="008D5AFE" w:rsidRPr="008D5AFE" w:rsidRDefault="008D5AFE" w:rsidP="008D5AFE">
            <w:pPr>
              <w:spacing w:line="240" w:lineRule="auto"/>
              <w:ind w:firstLine="0"/>
              <w:jc w:val="left"/>
              <w:rPr>
                <w:sz w:val="24"/>
                <w:szCs w:val="24"/>
              </w:rPr>
            </w:pPr>
            <w:r w:rsidRPr="008D5AFE">
              <w:rPr>
                <w:sz w:val="24"/>
                <w:szCs w:val="24"/>
              </w:rPr>
              <w:t>Администрацией КГБУЗ «Пожарская ЦРБ» проводится следующая работа по привлечению медицинских кадров:</w:t>
            </w:r>
          </w:p>
          <w:p w:rsidR="008D5AFE" w:rsidRPr="008D5AFE" w:rsidRDefault="008D5AFE" w:rsidP="008D5AFE">
            <w:pPr>
              <w:spacing w:line="240" w:lineRule="auto"/>
              <w:ind w:firstLine="0"/>
              <w:jc w:val="left"/>
              <w:rPr>
                <w:sz w:val="24"/>
                <w:szCs w:val="24"/>
              </w:rPr>
            </w:pPr>
            <w:r w:rsidRPr="008D5AFE">
              <w:rPr>
                <w:sz w:val="24"/>
                <w:szCs w:val="24"/>
              </w:rPr>
              <w:t>- проводится работа в информационных системах по трудоустройству, в том числе федеральных: «Работа всем», «Работа в России», «</w:t>
            </w:r>
            <w:proofErr w:type="spellStart"/>
            <w:r w:rsidRPr="008D5AFE">
              <w:rPr>
                <w:sz w:val="24"/>
                <w:szCs w:val="24"/>
              </w:rPr>
              <w:t>Владмедицина</w:t>
            </w:r>
            <w:proofErr w:type="spellEnd"/>
            <w:r w:rsidRPr="008D5AFE">
              <w:rPr>
                <w:sz w:val="24"/>
                <w:szCs w:val="24"/>
              </w:rPr>
              <w:t>». Широко используется информационная сеть региональных подразделений содействия трудоустройству гражданам;</w:t>
            </w:r>
          </w:p>
          <w:p w:rsidR="008D5AFE" w:rsidRPr="008D5AFE" w:rsidRDefault="008D5AFE" w:rsidP="008D5AFE">
            <w:pPr>
              <w:spacing w:line="240" w:lineRule="auto"/>
              <w:ind w:firstLine="0"/>
              <w:jc w:val="left"/>
              <w:rPr>
                <w:sz w:val="24"/>
                <w:szCs w:val="24"/>
              </w:rPr>
            </w:pPr>
            <w:r w:rsidRPr="008D5AFE">
              <w:rPr>
                <w:sz w:val="24"/>
                <w:szCs w:val="24"/>
              </w:rPr>
              <w:t xml:space="preserve">- ежегодно проводится </w:t>
            </w:r>
            <w:proofErr w:type="spellStart"/>
            <w:r w:rsidRPr="008D5AFE">
              <w:rPr>
                <w:sz w:val="24"/>
                <w:szCs w:val="24"/>
              </w:rPr>
              <w:t>профориентационная</w:t>
            </w:r>
            <w:proofErr w:type="spellEnd"/>
            <w:r w:rsidRPr="008D5AFE">
              <w:rPr>
                <w:sz w:val="24"/>
                <w:szCs w:val="24"/>
              </w:rPr>
              <w:t xml:space="preserve"> работа с выпускниками школ по организации целевого набора в медицинские образовательные учреждения;</w:t>
            </w:r>
          </w:p>
          <w:p w:rsidR="008D5AFE" w:rsidRPr="008D5AFE" w:rsidRDefault="008D5AFE" w:rsidP="008D5AFE">
            <w:pPr>
              <w:spacing w:line="240" w:lineRule="auto"/>
              <w:ind w:firstLine="0"/>
              <w:jc w:val="left"/>
              <w:rPr>
                <w:sz w:val="24"/>
                <w:szCs w:val="24"/>
              </w:rPr>
            </w:pPr>
            <w:r w:rsidRPr="008D5AFE">
              <w:rPr>
                <w:sz w:val="24"/>
                <w:szCs w:val="24"/>
              </w:rPr>
              <w:t>- за счет средств учреждения трудоустроившимся врачам-специалистам выплачивается материальная помощь (от 50 тыс. руб. в 2016 г. до 250 тыс. руб. в 2018 г.);</w:t>
            </w:r>
          </w:p>
          <w:p w:rsidR="008D5AFE" w:rsidRPr="008D5AFE" w:rsidRDefault="008D5AFE" w:rsidP="008D5AFE">
            <w:pPr>
              <w:spacing w:line="240" w:lineRule="auto"/>
              <w:ind w:firstLine="0"/>
              <w:jc w:val="left"/>
              <w:rPr>
                <w:sz w:val="24"/>
                <w:szCs w:val="24"/>
              </w:rPr>
            </w:pPr>
            <w:r w:rsidRPr="008D5AFE">
              <w:rPr>
                <w:sz w:val="24"/>
                <w:szCs w:val="24"/>
              </w:rPr>
              <w:t>- учреждение принимает участие в ярмарке вакансий, проводимой с выпускниками ФГОУ ВО ТГМУ Минздрава России;</w:t>
            </w:r>
          </w:p>
          <w:p w:rsidR="008D5AFE" w:rsidRPr="008D5AFE" w:rsidRDefault="008D5AFE" w:rsidP="008D5AFE">
            <w:pPr>
              <w:spacing w:line="240" w:lineRule="auto"/>
              <w:ind w:firstLine="0"/>
              <w:jc w:val="left"/>
              <w:rPr>
                <w:sz w:val="24"/>
                <w:szCs w:val="24"/>
              </w:rPr>
            </w:pPr>
            <w:r w:rsidRPr="008D5AFE">
              <w:rPr>
                <w:sz w:val="24"/>
                <w:szCs w:val="24"/>
              </w:rPr>
              <w:t>- за счет собственных средств учреждения компенсируется стоимость коммерческого найма жилья вновь трудоустроившимся специалистам.</w:t>
            </w:r>
          </w:p>
          <w:p w:rsidR="008D5AFE" w:rsidRPr="008D5AFE" w:rsidRDefault="008D5AFE" w:rsidP="008D5AFE">
            <w:pPr>
              <w:spacing w:line="240" w:lineRule="auto"/>
              <w:ind w:firstLine="0"/>
              <w:jc w:val="left"/>
              <w:rPr>
                <w:sz w:val="24"/>
                <w:szCs w:val="24"/>
              </w:rPr>
            </w:pPr>
            <w:r w:rsidRPr="008D5AFE">
              <w:rPr>
                <w:sz w:val="24"/>
                <w:szCs w:val="24"/>
              </w:rPr>
              <w:t>В результате проведенной работы, в том числе участия в федеральных программах «Земский доктор» и «Земский фельдшер» за период 2016-2018 годов в КГБУЗ «Пожарская ЦРБ» привлечены следующие специалисты:</w:t>
            </w:r>
          </w:p>
          <w:p w:rsidR="008D5AFE" w:rsidRPr="008D5AFE" w:rsidRDefault="008D5AFE" w:rsidP="008D5AFE">
            <w:pPr>
              <w:spacing w:line="240" w:lineRule="auto"/>
              <w:ind w:firstLine="0"/>
              <w:jc w:val="left"/>
              <w:rPr>
                <w:sz w:val="24"/>
                <w:szCs w:val="24"/>
              </w:rPr>
            </w:pPr>
            <w:r w:rsidRPr="008D5AFE">
              <w:rPr>
                <w:sz w:val="24"/>
                <w:szCs w:val="24"/>
              </w:rPr>
              <w:t xml:space="preserve">1. Врач – рентгенолог, врач – терапевт (после окончания ФГБОУ ВО ТГМУ Минздрава России по договору целевого обучения с КГБУЗ «Пожарская ЦРБ»). Оба врача являются участниками программы «Земский доктор». При трудоустройстве выплачена материальная помощь за счет собственных средств учреждения. </w:t>
            </w:r>
          </w:p>
          <w:p w:rsidR="008D5AFE" w:rsidRPr="008D5AFE" w:rsidRDefault="008D5AFE" w:rsidP="008D5AFE">
            <w:pPr>
              <w:spacing w:line="240" w:lineRule="auto"/>
              <w:ind w:firstLine="0"/>
              <w:jc w:val="left"/>
              <w:rPr>
                <w:sz w:val="24"/>
                <w:szCs w:val="24"/>
              </w:rPr>
            </w:pPr>
            <w:r w:rsidRPr="008D5AFE">
              <w:rPr>
                <w:sz w:val="24"/>
                <w:szCs w:val="24"/>
              </w:rPr>
              <w:t>2.  Фельдшер в ФАП с. Соболиный, два фельдшера в отделение скорой медицинской помощи. Все специалисты являются участниками программы «Земский фельдшер».</w:t>
            </w:r>
          </w:p>
          <w:p w:rsidR="008F458A" w:rsidRPr="008F458A" w:rsidRDefault="008D5AFE" w:rsidP="008D5AFE">
            <w:pPr>
              <w:spacing w:line="240" w:lineRule="auto"/>
              <w:ind w:firstLine="0"/>
              <w:jc w:val="left"/>
              <w:rPr>
                <w:sz w:val="24"/>
                <w:szCs w:val="24"/>
              </w:rPr>
            </w:pPr>
            <w:r w:rsidRPr="008D5AFE">
              <w:rPr>
                <w:sz w:val="24"/>
                <w:szCs w:val="24"/>
              </w:rPr>
              <w:t>3. Десять специалистов из числа среднего медицинского персонала: 7 медицинских сестер, 1 фельдшер, 1 фельдшер – лаборант, в том числе 4 специалиста трудоустроены в сельские ЛПУ.</w:t>
            </w:r>
          </w:p>
        </w:tc>
      </w:tr>
      <w:tr w:rsidR="008F458A" w:rsidTr="008F458A">
        <w:tc>
          <w:tcPr>
            <w:tcW w:w="496" w:type="dxa"/>
          </w:tcPr>
          <w:p w:rsidR="008F458A" w:rsidRPr="008F458A" w:rsidRDefault="008F458A" w:rsidP="008F458A">
            <w:pPr>
              <w:spacing w:line="240" w:lineRule="auto"/>
              <w:ind w:firstLine="0"/>
              <w:jc w:val="center"/>
              <w:rPr>
                <w:sz w:val="24"/>
                <w:szCs w:val="24"/>
              </w:rPr>
            </w:pPr>
            <w:r w:rsidRPr="008F458A">
              <w:rPr>
                <w:sz w:val="24"/>
                <w:szCs w:val="24"/>
              </w:rPr>
              <w:t>22</w:t>
            </w:r>
          </w:p>
        </w:tc>
        <w:tc>
          <w:tcPr>
            <w:tcW w:w="4839" w:type="dxa"/>
          </w:tcPr>
          <w:p w:rsidR="008F458A" w:rsidRPr="00A41597" w:rsidRDefault="008F458A" w:rsidP="00761FE2">
            <w:pPr>
              <w:pStyle w:val="ad"/>
              <w:spacing w:after="0" w:line="240" w:lineRule="auto"/>
              <w:ind w:left="0"/>
              <w:jc w:val="both"/>
              <w:rPr>
                <w:rFonts w:ascii="Times New Roman" w:hAnsi="Times New Roman" w:cs="Times New Roman"/>
                <w:bCs/>
                <w:sz w:val="24"/>
                <w:szCs w:val="24"/>
              </w:rPr>
            </w:pPr>
            <w:r w:rsidRPr="00A41597">
              <w:rPr>
                <w:rFonts w:ascii="Times New Roman" w:hAnsi="Times New Roman" w:cs="Times New Roman"/>
                <w:bCs/>
                <w:sz w:val="24"/>
                <w:szCs w:val="24"/>
              </w:rPr>
              <w:t>Финансирование ремонтных работ в КГБУЗ «Пожарская ЦРБ» (</w:t>
            </w:r>
            <w:proofErr w:type="spellStart"/>
            <w:r w:rsidRPr="00A41597">
              <w:rPr>
                <w:rFonts w:ascii="Times New Roman" w:hAnsi="Times New Roman" w:cs="Times New Roman"/>
                <w:sz w:val="24"/>
                <w:szCs w:val="24"/>
              </w:rPr>
              <w:t>Л</w:t>
            </w:r>
            <w:r w:rsidR="00761FE2">
              <w:rPr>
                <w:rFonts w:ascii="Times New Roman" w:hAnsi="Times New Roman" w:cs="Times New Roman"/>
                <w:sz w:val="24"/>
                <w:szCs w:val="24"/>
              </w:rPr>
              <w:t>учегорское</w:t>
            </w:r>
            <w:proofErr w:type="spellEnd"/>
            <w:r w:rsidR="00761FE2">
              <w:rPr>
                <w:rFonts w:ascii="Times New Roman" w:hAnsi="Times New Roman" w:cs="Times New Roman"/>
                <w:sz w:val="24"/>
                <w:szCs w:val="24"/>
              </w:rPr>
              <w:t xml:space="preserve"> городское поселение)</w:t>
            </w:r>
          </w:p>
        </w:tc>
        <w:tc>
          <w:tcPr>
            <w:tcW w:w="9828" w:type="dxa"/>
          </w:tcPr>
          <w:p w:rsidR="0001231C" w:rsidRPr="0001231C" w:rsidRDefault="0001231C" w:rsidP="0001231C">
            <w:pPr>
              <w:spacing w:line="240" w:lineRule="auto"/>
              <w:ind w:firstLine="0"/>
              <w:jc w:val="left"/>
              <w:rPr>
                <w:sz w:val="24"/>
                <w:szCs w:val="24"/>
              </w:rPr>
            </w:pPr>
            <w:r w:rsidRPr="0001231C">
              <w:rPr>
                <w:sz w:val="24"/>
                <w:szCs w:val="24"/>
              </w:rPr>
              <w:t>Необходим ремонт кровли зданий:</w:t>
            </w:r>
          </w:p>
          <w:p w:rsidR="0001231C" w:rsidRPr="0001231C" w:rsidRDefault="0001231C" w:rsidP="0001231C">
            <w:pPr>
              <w:spacing w:line="240" w:lineRule="auto"/>
              <w:ind w:firstLine="0"/>
              <w:jc w:val="left"/>
              <w:rPr>
                <w:sz w:val="24"/>
                <w:szCs w:val="24"/>
              </w:rPr>
            </w:pPr>
            <w:r w:rsidRPr="0001231C">
              <w:rPr>
                <w:sz w:val="24"/>
                <w:szCs w:val="24"/>
              </w:rPr>
              <w:t>1.</w:t>
            </w:r>
            <w:r w:rsidRPr="0001231C">
              <w:rPr>
                <w:sz w:val="24"/>
                <w:szCs w:val="24"/>
              </w:rPr>
              <w:tab/>
              <w:t>Главно</w:t>
            </w:r>
            <w:r>
              <w:rPr>
                <w:sz w:val="24"/>
                <w:szCs w:val="24"/>
              </w:rPr>
              <w:t>го корпуса (1972 год постройки);</w:t>
            </w:r>
          </w:p>
          <w:p w:rsidR="0001231C" w:rsidRPr="0001231C" w:rsidRDefault="0001231C" w:rsidP="0001231C">
            <w:pPr>
              <w:spacing w:line="240" w:lineRule="auto"/>
              <w:ind w:firstLine="0"/>
              <w:jc w:val="left"/>
              <w:rPr>
                <w:sz w:val="24"/>
                <w:szCs w:val="24"/>
              </w:rPr>
            </w:pPr>
            <w:r w:rsidRPr="0001231C">
              <w:rPr>
                <w:sz w:val="24"/>
                <w:szCs w:val="24"/>
              </w:rPr>
              <w:t>2.</w:t>
            </w:r>
            <w:r w:rsidRPr="0001231C">
              <w:rPr>
                <w:sz w:val="24"/>
                <w:szCs w:val="24"/>
              </w:rPr>
              <w:tab/>
              <w:t>Терапевтическо</w:t>
            </w:r>
            <w:r>
              <w:rPr>
                <w:sz w:val="24"/>
                <w:szCs w:val="24"/>
              </w:rPr>
              <w:t>го корпуса (1980 год постройки)</w:t>
            </w:r>
            <w:r w:rsidRPr="0001231C">
              <w:rPr>
                <w:sz w:val="24"/>
                <w:szCs w:val="24"/>
              </w:rPr>
              <w:t>;</w:t>
            </w:r>
          </w:p>
          <w:p w:rsidR="0001231C" w:rsidRPr="0001231C" w:rsidRDefault="0001231C" w:rsidP="0001231C">
            <w:pPr>
              <w:spacing w:line="240" w:lineRule="auto"/>
              <w:ind w:firstLine="0"/>
              <w:jc w:val="left"/>
              <w:rPr>
                <w:sz w:val="24"/>
                <w:szCs w:val="24"/>
              </w:rPr>
            </w:pPr>
            <w:r w:rsidRPr="0001231C">
              <w:rPr>
                <w:sz w:val="24"/>
                <w:szCs w:val="24"/>
              </w:rPr>
              <w:t>3.</w:t>
            </w:r>
            <w:r w:rsidRPr="0001231C">
              <w:rPr>
                <w:sz w:val="24"/>
                <w:szCs w:val="24"/>
              </w:rPr>
              <w:tab/>
              <w:t>Инфекционного корпуса (1972год пос</w:t>
            </w:r>
            <w:r>
              <w:rPr>
                <w:sz w:val="24"/>
                <w:szCs w:val="24"/>
              </w:rPr>
              <w:t>тройки)</w:t>
            </w:r>
            <w:r w:rsidRPr="0001231C">
              <w:rPr>
                <w:sz w:val="24"/>
                <w:szCs w:val="24"/>
              </w:rPr>
              <w:t>;</w:t>
            </w:r>
          </w:p>
          <w:p w:rsidR="0001231C" w:rsidRPr="0001231C" w:rsidRDefault="0001231C" w:rsidP="0001231C">
            <w:pPr>
              <w:spacing w:line="240" w:lineRule="auto"/>
              <w:ind w:firstLine="0"/>
              <w:jc w:val="left"/>
              <w:rPr>
                <w:sz w:val="24"/>
                <w:szCs w:val="24"/>
              </w:rPr>
            </w:pPr>
            <w:r w:rsidRPr="0001231C">
              <w:rPr>
                <w:sz w:val="24"/>
                <w:szCs w:val="24"/>
              </w:rPr>
              <w:t>4.</w:t>
            </w:r>
            <w:r w:rsidRPr="0001231C">
              <w:rPr>
                <w:sz w:val="24"/>
                <w:szCs w:val="24"/>
              </w:rPr>
              <w:tab/>
            </w:r>
            <w:proofErr w:type="spellStart"/>
            <w:r w:rsidRPr="0001231C">
              <w:rPr>
                <w:sz w:val="24"/>
                <w:szCs w:val="24"/>
              </w:rPr>
              <w:t>Баклаборатории</w:t>
            </w:r>
            <w:proofErr w:type="spellEnd"/>
            <w:r w:rsidRPr="0001231C">
              <w:rPr>
                <w:sz w:val="24"/>
                <w:szCs w:val="24"/>
              </w:rPr>
              <w:t xml:space="preserve"> (1991 год постройки);</w:t>
            </w:r>
          </w:p>
          <w:p w:rsidR="0001231C" w:rsidRPr="0001231C" w:rsidRDefault="0001231C" w:rsidP="0001231C">
            <w:pPr>
              <w:spacing w:line="240" w:lineRule="auto"/>
              <w:ind w:firstLine="0"/>
              <w:jc w:val="left"/>
              <w:rPr>
                <w:sz w:val="24"/>
                <w:szCs w:val="24"/>
              </w:rPr>
            </w:pPr>
            <w:r>
              <w:rPr>
                <w:sz w:val="24"/>
                <w:szCs w:val="24"/>
              </w:rPr>
              <w:t>5.</w:t>
            </w:r>
            <w:r>
              <w:rPr>
                <w:sz w:val="24"/>
                <w:szCs w:val="24"/>
              </w:rPr>
              <w:tab/>
            </w:r>
            <w:r w:rsidRPr="0001231C">
              <w:rPr>
                <w:sz w:val="24"/>
                <w:szCs w:val="24"/>
              </w:rPr>
              <w:t>Патологоанатомического</w:t>
            </w:r>
            <w:r>
              <w:rPr>
                <w:sz w:val="24"/>
                <w:szCs w:val="24"/>
              </w:rPr>
              <w:t xml:space="preserve"> корпуса (1972 год постройки);</w:t>
            </w:r>
          </w:p>
          <w:p w:rsidR="0001231C" w:rsidRPr="0001231C" w:rsidRDefault="0001231C" w:rsidP="0001231C">
            <w:pPr>
              <w:spacing w:line="240" w:lineRule="auto"/>
              <w:ind w:firstLine="0"/>
              <w:jc w:val="left"/>
              <w:rPr>
                <w:sz w:val="24"/>
                <w:szCs w:val="24"/>
              </w:rPr>
            </w:pPr>
            <w:r w:rsidRPr="0001231C">
              <w:rPr>
                <w:sz w:val="24"/>
                <w:szCs w:val="24"/>
              </w:rPr>
              <w:t>6.</w:t>
            </w:r>
            <w:r>
              <w:rPr>
                <w:sz w:val="24"/>
                <w:szCs w:val="24"/>
              </w:rPr>
              <w:tab/>
              <w:t>Пищеблока (1972 год постройки);</w:t>
            </w:r>
          </w:p>
          <w:p w:rsidR="0001231C" w:rsidRPr="0001231C" w:rsidRDefault="0001231C" w:rsidP="0001231C">
            <w:pPr>
              <w:spacing w:line="240" w:lineRule="auto"/>
              <w:ind w:firstLine="0"/>
              <w:jc w:val="left"/>
              <w:rPr>
                <w:sz w:val="24"/>
                <w:szCs w:val="24"/>
              </w:rPr>
            </w:pPr>
            <w:r w:rsidRPr="0001231C">
              <w:rPr>
                <w:sz w:val="24"/>
                <w:szCs w:val="24"/>
              </w:rPr>
              <w:lastRenderedPageBreak/>
              <w:t>7.</w:t>
            </w:r>
            <w:r w:rsidRPr="0001231C">
              <w:rPr>
                <w:sz w:val="24"/>
                <w:szCs w:val="24"/>
              </w:rPr>
              <w:tab/>
              <w:t>Амбулатории с. Светлогор</w:t>
            </w:r>
            <w:r>
              <w:rPr>
                <w:sz w:val="24"/>
                <w:szCs w:val="24"/>
              </w:rPr>
              <w:t>ье (1991 год постройки);</w:t>
            </w:r>
          </w:p>
          <w:p w:rsidR="0001231C" w:rsidRPr="0001231C" w:rsidRDefault="0001231C" w:rsidP="0001231C">
            <w:pPr>
              <w:spacing w:line="240" w:lineRule="auto"/>
              <w:ind w:firstLine="0"/>
              <w:jc w:val="left"/>
              <w:rPr>
                <w:sz w:val="24"/>
                <w:szCs w:val="24"/>
              </w:rPr>
            </w:pPr>
            <w:r w:rsidRPr="0001231C">
              <w:rPr>
                <w:sz w:val="24"/>
                <w:szCs w:val="24"/>
              </w:rPr>
              <w:t>8.</w:t>
            </w:r>
            <w:r w:rsidRPr="0001231C">
              <w:rPr>
                <w:sz w:val="24"/>
                <w:szCs w:val="24"/>
              </w:rPr>
              <w:tab/>
              <w:t>Амбулатории с. Пожарское (1983 год постройки</w:t>
            </w:r>
            <w:r>
              <w:rPr>
                <w:sz w:val="24"/>
                <w:szCs w:val="24"/>
              </w:rPr>
              <w:t>);</w:t>
            </w:r>
          </w:p>
          <w:p w:rsidR="0001231C" w:rsidRPr="0001231C" w:rsidRDefault="0001231C" w:rsidP="0001231C">
            <w:pPr>
              <w:spacing w:line="240" w:lineRule="auto"/>
              <w:ind w:firstLine="0"/>
              <w:jc w:val="left"/>
              <w:rPr>
                <w:sz w:val="24"/>
                <w:szCs w:val="24"/>
              </w:rPr>
            </w:pPr>
            <w:r w:rsidRPr="0001231C">
              <w:rPr>
                <w:sz w:val="24"/>
                <w:szCs w:val="24"/>
              </w:rPr>
              <w:t>9.</w:t>
            </w:r>
            <w:r w:rsidRPr="0001231C">
              <w:rPr>
                <w:sz w:val="24"/>
                <w:szCs w:val="24"/>
              </w:rPr>
              <w:tab/>
              <w:t>Хозяйственно</w:t>
            </w:r>
            <w:r>
              <w:rPr>
                <w:sz w:val="24"/>
                <w:szCs w:val="24"/>
              </w:rPr>
              <w:t>го корпуса (1972 год постройки)</w:t>
            </w:r>
            <w:r w:rsidRPr="0001231C">
              <w:rPr>
                <w:sz w:val="24"/>
                <w:szCs w:val="24"/>
              </w:rPr>
              <w:t>.</w:t>
            </w:r>
          </w:p>
          <w:p w:rsidR="0001231C" w:rsidRPr="0001231C" w:rsidRDefault="0001231C" w:rsidP="0001231C">
            <w:pPr>
              <w:spacing w:line="240" w:lineRule="auto"/>
              <w:ind w:firstLine="0"/>
              <w:jc w:val="left"/>
              <w:rPr>
                <w:sz w:val="24"/>
                <w:szCs w:val="24"/>
              </w:rPr>
            </w:pPr>
          </w:p>
          <w:p w:rsidR="008F458A" w:rsidRDefault="0001231C" w:rsidP="0001231C">
            <w:pPr>
              <w:spacing w:line="240" w:lineRule="auto"/>
              <w:ind w:firstLine="0"/>
              <w:jc w:val="left"/>
              <w:rPr>
                <w:sz w:val="24"/>
                <w:szCs w:val="24"/>
              </w:rPr>
            </w:pPr>
            <w:r w:rsidRPr="0001231C">
              <w:rPr>
                <w:sz w:val="24"/>
                <w:szCs w:val="24"/>
              </w:rPr>
              <w:t>Потребность в приобретении медицинского оборудования</w:t>
            </w:r>
            <w:r>
              <w:rPr>
                <w:sz w:val="24"/>
                <w:szCs w:val="24"/>
              </w:rPr>
              <w:t>:</w:t>
            </w:r>
          </w:p>
          <w:tbl>
            <w:tblPr>
              <w:tblStyle w:val="a9"/>
              <w:tblW w:w="0" w:type="auto"/>
              <w:tblLook w:val="04A0" w:firstRow="1" w:lastRow="0" w:firstColumn="1" w:lastColumn="0" w:noHBand="0" w:noVBand="1"/>
            </w:tblPr>
            <w:tblGrid>
              <w:gridCol w:w="1125"/>
              <w:gridCol w:w="4599"/>
              <w:gridCol w:w="2483"/>
              <w:gridCol w:w="1395"/>
            </w:tblGrid>
            <w:tr w:rsidR="0001231C" w:rsidRPr="00634D24" w:rsidTr="00326E67">
              <w:tc>
                <w:tcPr>
                  <w:tcW w:w="817" w:type="dxa"/>
                </w:tcPr>
                <w:p w:rsidR="0001231C" w:rsidRPr="00634D24" w:rsidRDefault="0001231C" w:rsidP="0001231C">
                  <w:pPr>
                    <w:ind w:firstLine="109"/>
                    <w:jc w:val="left"/>
                    <w:rPr>
                      <w:rFonts w:cs="Times New Roman"/>
                      <w:sz w:val="20"/>
                      <w:szCs w:val="20"/>
                    </w:rPr>
                  </w:pPr>
                  <w:r w:rsidRPr="00634D24">
                    <w:rPr>
                      <w:rFonts w:cs="Times New Roman"/>
                      <w:sz w:val="20"/>
                      <w:szCs w:val="20"/>
                    </w:rPr>
                    <w:t>№ п/п</w:t>
                  </w:r>
                </w:p>
              </w:tc>
              <w:tc>
                <w:tcPr>
                  <w:tcW w:w="5264" w:type="dxa"/>
                </w:tcPr>
                <w:p w:rsidR="0001231C" w:rsidRPr="00634D24" w:rsidRDefault="0001231C" w:rsidP="0001231C">
                  <w:pPr>
                    <w:ind w:firstLine="0"/>
                    <w:jc w:val="left"/>
                    <w:rPr>
                      <w:rFonts w:cs="Times New Roman"/>
                      <w:sz w:val="20"/>
                      <w:szCs w:val="20"/>
                    </w:rPr>
                  </w:pPr>
                  <w:r w:rsidRPr="00634D24">
                    <w:rPr>
                      <w:rFonts w:cs="Times New Roman"/>
                      <w:sz w:val="20"/>
                      <w:szCs w:val="20"/>
                    </w:rPr>
                    <w:t>Наименование медицинского оборудования</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подразделение</w:t>
                  </w:r>
                </w:p>
              </w:tc>
              <w:tc>
                <w:tcPr>
                  <w:tcW w:w="1476" w:type="dxa"/>
                </w:tcPr>
                <w:p w:rsidR="0001231C" w:rsidRPr="00634D24" w:rsidRDefault="0001231C" w:rsidP="0001231C">
                  <w:pPr>
                    <w:ind w:firstLine="0"/>
                    <w:jc w:val="left"/>
                    <w:rPr>
                      <w:rFonts w:cs="Times New Roman"/>
                      <w:sz w:val="20"/>
                      <w:szCs w:val="20"/>
                    </w:rPr>
                  </w:pPr>
                  <w:r w:rsidRPr="00634D24">
                    <w:rPr>
                      <w:rFonts w:cs="Times New Roman"/>
                      <w:sz w:val="20"/>
                      <w:szCs w:val="20"/>
                    </w:rPr>
                    <w:t>Кол-во</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1</w:t>
                  </w:r>
                </w:p>
              </w:tc>
              <w:tc>
                <w:tcPr>
                  <w:tcW w:w="5264" w:type="dxa"/>
                </w:tcPr>
                <w:p w:rsidR="0001231C" w:rsidRPr="00634D24" w:rsidRDefault="0001231C" w:rsidP="0001231C">
                  <w:pPr>
                    <w:ind w:hanging="23"/>
                    <w:jc w:val="left"/>
                    <w:rPr>
                      <w:rFonts w:cs="Times New Roman"/>
                      <w:sz w:val="20"/>
                      <w:szCs w:val="20"/>
                    </w:rPr>
                  </w:pPr>
                  <w:r w:rsidRPr="00634D24">
                    <w:rPr>
                      <w:rFonts w:cs="Times New Roman"/>
                      <w:sz w:val="20"/>
                      <w:szCs w:val="20"/>
                    </w:rPr>
                    <w:t>Аппарат рентгеновский стоматологический панорамного типа (</w:t>
                  </w:r>
                  <w:proofErr w:type="spellStart"/>
                  <w:r w:rsidRPr="00634D24">
                    <w:rPr>
                      <w:rFonts w:cs="Times New Roman"/>
                      <w:sz w:val="20"/>
                      <w:szCs w:val="20"/>
                    </w:rPr>
                    <w:t>ортопантомограф</w:t>
                  </w:r>
                  <w:proofErr w:type="spellEnd"/>
                  <w:r w:rsidRPr="00634D24">
                    <w:rPr>
                      <w:rFonts w:cs="Times New Roman"/>
                      <w:sz w:val="20"/>
                      <w:szCs w:val="20"/>
                    </w:rPr>
                    <w:t>)</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Рентгеновское отделение</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2</w:t>
                  </w:r>
                </w:p>
              </w:tc>
              <w:tc>
                <w:tcPr>
                  <w:tcW w:w="5264" w:type="dxa"/>
                </w:tcPr>
                <w:p w:rsidR="0001231C" w:rsidRPr="00634D24" w:rsidRDefault="0001231C" w:rsidP="0001231C">
                  <w:pPr>
                    <w:ind w:firstLine="0"/>
                    <w:jc w:val="left"/>
                    <w:rPr>
                      <w:rFonts w:cs="Times New Roman"/>
                      <w:sz w:val="20"/>
                      <w:szCs w:val="20"/>
                    </w:rPr>
                  </w:pPr>
                  <w:r w:rsidRPr="00634D24">
                    <w:rPr>
                      <w:rFonts w:cs="Times New Roman"/>
                      <w:sz w:val="20"/>
                      <w:szCs w:val="20"/>
                    </w:rPr>
                    <w:t>Аппарат рентгеновский флюорографический (</w:t>
                  </w:r>
                  <w:proofErr w:type="spellStart"/>
                  <w:r w:rsidRPr="00634D24">
                    <w:rPr>
                      <w:rFonts w:cs="Times New Roman"/>
                      <w:sz w:val="20"/>
                      <w:szCs w:val="20"/>
                    </w:rPr>
                    <w:t>флюорограф</w:t>
                  </w:r>
                  <w:proofErr w:type="spellEnd"/>
                  <w:r w:rsidRPr="00634D24">
                    <w:rPr>
                      <w:rFonts w:cs="Times New Roman"/>
                      <w:sz w:val="20"/>
                      <w:szCs w:val="20"/>
                    </w:rPr>
                    <w:t>)</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Рентгеновское отделение</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3</w:t>
                  </w:r>
                </w:p>
              </w:tc>
              <w:tc>
                <w:tcPr>
                  <w:tcW w:w="5264" w:type="dxa"/>
                </w:tcPr>
                <w:p w:rsidR="0001231C" w:rsidRPr="00634D24" w:rsidRDefault="0001231C" w:rsidP="0001231C">
                  <w:pPr>
                    <w:ind w:firstLine="0"/>
                    <w:jc w:val="left"/>
                    <w:rPr>
                      <w:rFonts w:cs="Times New Roman"/>
                      <w:sz w:val="20"/>
                      <w:szCs w:val="20"/>
                    </w:rPr>
                  </w:pPr>
                  <w:proofErr w:type="spellStart"/>
                  <w:r w:rsidRPr="00634D24">
                    <w:rPr>
                      <w:rFonts w:cs="Times New Roman"/>
                      <w:sz w:val="20"/>
                      <w:szCs w:val="20"/>
                    </w:rPr>
                    <w:t>Негатоскоп</w:t>
                  </w:r>
                  <w:proofErr w:type="spellEnd"/>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Рентгеновское отделение</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4</w:t>
                  </w:r>
                </w:p>
              </w:tc>
              <w:tc>
                <w:tcPr>
                  <w:tcW w:w="5264" w:type="dxa"/>
                </w:tcPr>
                <w:p w:rsidR="0001231C" w:rsidRPr="00634D24" w:rsidRDefault="0001231C" w:rsidP="0001231C">
                  <w:pPr>
                    <w:ind w:firstLine="0"/>
                    <w:jc w:val="left"/>
                    <w:rPr>
                      <w:rFonts w:cs="Times New Roman"/>
                      <w:sz w:val="20"/>
                      <w:szCs w:val="20"/>
                    </w:rPr>
                  </w:pPr>
                  <w:r w:rsidRPr="00634D24">
                    <w:rPr>
                      <w:rFonts w:cs="Times New Roman"/>
                      <w:noProof/>
                      <w:sz w:val="20"/>
                      <w:szCs w:val="20"/>
                    </w:rPr>
                    <w:t>Фартук для защиты от излучения</w:t>
                  </w:r>
                </w:p>
              </w:tc>
              <w:tc>
                <w:tcPr>
                  <w:tcW w:w="2574" w:type="dxa"/>
                </w:tcPr>
                <w:p w:rsidR="0001231C" w:rsidRPr="00634D24" w:rsidRDefault="0001231C" w:rsidP="00066E3E">
                  <w:pPr>
                    <w:ind w:firstLine="0"/>
                    <w:jc w:val="left"/>
                    <w:rPr>
                      <w:rFonts w:cs="Times New Roman"/>
                      <w:sz w:val="20"/>
                      <w:szCs w:val="20"/>
                    </w:rPr>
                  </w:pP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5</w:t>
                  </w:r>
                </w:p>
              </w:tc>
              <w:tc>
                <w:tcPr>
                  <w:tcW w:w="5264" w:type="dxa"/>
                </w:tcPr>
                <w:p w:rsidR="0001231C" w:rsidRPr="00634D24" w:rsidRDefault="0001231C" w:rsidP="0001231C">
                  <w:pPr>
                    <w:ind w:firstLine="0"/>
                    <w:jc w:val="left"/>
                    <w:rPr>
                      <w:rFonts w:cs="Times New Roman"/>
                      <w:sz w:val="20"/>
                      <w:szCs w:val="20"/>
                    </w:rPr>
                  </w:pPr>
                  <w:r w:rsidRPr="00634D24">
                    <w:rPr>
                      <w:rFonts w:cs="Times New Roman"/>
                      <w:sz w:val="20"/>
                      <w:szCs w:val="20"/>
                    </w:rPr>
                    <w:t>Система рентгеновская диагностическая стационарная общего назначения, цифровая</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Рентгеновское отделение</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6</w:t>
                  </w:r>
                </w:p>
              </w:tc>
              <w:tc>
                <w:tcPr>
                  <w:tcW w:w="5264" w:type="dxa"/>
                </w:tcPr>
                <w:p w:rsidR="0001231C" w:rsidRPr="00634D24" w:rsidRDefault="0001231C" w:rsidP="0001231C">
                  <w:pPr>
                    <w:ind w:firstLine="0"/>
                    <w:jc w:val="left"/>
                    <w:rPr>
                      <w:rFonts w:cs="Times New Roman"/>
                      <w:sz w:val="20"/>
                      <w:szCs w:val="20"/>
                    </w:rPr>
                  </w:pPr>
                  <w:r w:rsidRPr="00634D24">
                    <w:rPr>
                      <w:rFonts w:cs="Times New Roman"/>
                      <w:sz w:val="20"/>
                      <w:szCs w:val="20"/>
                    </w:rPr>
                    <w:t>Аппарат для мойки и дезинфекции жестких и гибких эндоскопов</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Кабинет </w:t>
                  </w:r>
                  <w:proofErr w:type="spellStart"/>
                  <w:r w:rsidRPr="00634D24">
                    <w:rPr>
                      <w:rFonts w:cs="Times New Roman"/>
                      <w:sz w:val="20"/>
                      <w:szCs w:val="20"/>
                    </w:rPr>
                    <w:t>эндоскописта</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7</w:t>
                  </w:r>
                </w:p>
              </w:tc>
              <w:tc>
                <w:tcPr>
                  <w:tcW w:w="5264" w:type="dxa"/>
                </w:tcPr>
                <w:p w:rsidR="0001231C" w:rsidRPr="00634D24" w:rsidRDefault="0001231C" w:rsidP="0001231C">
                  <w:pPr>
                    <w:ind w:firstLine="0"/>
                    <w:jc w:val="left"/>
                    <w:rPr>
                      <w:rFonts w:cs="Times New Roman"/>
                      <w:sz w:val="20"/>
                      <w:szCs w:val="20"/>
                    </w:rPr>
                  </w:pPr>
                  <w:proofErr w:type="spellStart"/>
                  <w:r w:rsidRPr="00634D24">
                    <w:rPr>
                      <w:rFonts w:cs="Times New Roman"/>
                      <w:sz w:val="20"/>
                      <w:szCs w:val="20"/>
                    </w:rPr>
                    <w:t>Видеоэндоскопический</w:t>
                  </w:r>
                  <w:proofErr w:type="spellEnd"/>
                  <w:r w:rsidRPr="00634D24">
                    <w:rPr>
                      <w:rFonts w:cs="Times New Roman"/>
                      <w:sz w:val="20"/>
                      <w:szCs w:val="20"/>
                    </w:rPr>
                    <w:t xml:space="preserve"> комплекс</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Кабинет </w:t>
                  </w:r>
                  <w:proofErr w:type="spellStart"/>
                  <w:r w:rsidRPr="00634D24">
                    <w:rPr>
                      <w:rFonts w:cs="Times New Roman"/>
                      <w:sz w:val="20"/>
                      <w:szCs w:val="20"/>
                    </w:rPr>
                    <w:t>эндоскописта</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8</w:t>
                  </w:r>
                </w:p>
              </w:tc>
              <w:tc>
                <w:tcPr>
                  <w:tcW w:w="5264" w:type="dxa"/>
                </w:tcPr>
                <w:p w:rsidR="0001231C" w:rsidRPr="00634D24" w:rsidRDefault="0001231C" w:rsidP="0001231C">
                  <w:pPr>
                    <w:ind w:firstLine="0"/>
                    <w:jc w:val="left"/>
                    <w:rPr>
                      <w:rFonts w:cs="Times New Roman"/>
                      <w:sz w:val="20"/>
                      <w:szCs w:val="20"/>
                    </w:rPr>
                  </w:pPr>
                  <w:r w:rsidRPr="00634D24">
                    <w:rPr>
                      <w:rFonts w:cs="Times New Roman"/>
                      <w:sz w:val="20"/>
                      <w:szCs w:val="20"/>
                    </w:rPr>
                    <w:t>Холодильник для хранения лекарственных препаратов с морозильной камерой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Поликлиника, стационар, 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13</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9</w:t>
                  </w:r>
                </w:p>
              </w:tc>
              <w:tc>
                <w:tcPr>
                  <w:tcW w:w="5264" w:type="dxa"/>
                </w:tcPr>
                <w:p w:rsidR="0001231C" w:rsidRPr="00634D24" w:rsidRDefault="0001231C" w:rsidP="0001231C">
                  <w:pPr>
                    <w:ind w:firstLine="0"/>
                    <w:jc w:val="left"/>
                    <w:rPr>
                      <w:rFonts w:cs="Times New Roman"/>
                      <w:sz w:val="20"/>
                      <w:szCs w:val="20"/>
                    </w:rPr>
                  </w:pPr>
                  <w:r w:rsidRPr="00634D24">
                    <w:rPr>
                      <w:rFonts w:cs="Times New Roman"/>
                      <w:sz w:val="20"/>
                      <w:szCs w:val="20"/>
                    </w:rPr>
                    <w:t>Операционный стол</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Хирургическое отделение</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10</w:t>
                  </w:r>
                </w:p>
              </w:tc>
              <w:tc>
                <w:tcPr>
                  <w:tcW w:w="5264" w:type="dxa"/>
                </w:tcPr>
                <w:p w:rsidR="0001231C" w:rsidRPr="00634D24" w:rsidRDefault="0001231C" w:rsidP="0001231C">
                  <w:pPr>
                    <w:ind w:firstLine="0"/>
                    <w:jc w:val="left"/>
                    <w:rPr>
                      <w:rFonts w:cs="Times New Roman"/>
                      <w:sz w:val="20"/>
                      <w:szCs w:val="20"/>
                    </w:rPr>
                  </w:pPr>
                  <w:r w:rsidRPr="00634D24">
                    <w:rPr>
                      <w:rFonts w:cs="Times New Roman"/>
                      <w:sz w:val="20"/>
                      <w:szCs w:val="20"/>
                    </w:rPr>
                    <w:t>Кардиомонитор прикроватный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Отделение </w:t>
                  </w:r>
                  <w:proofErr w:type="gramStart"/>
                  <w:r w:rsidRPr="00634D24">
                    <w:rPr>
                      <w:rFonts w:cs="Times New Roman"/>
                      <w:sz w:val="20"/>
                      <w:szCs w:val="20"/>
                    </w:rPr>
                    <w:t>реанимации  и</w:t>
                  </w:r>
                  <w:proofErr w:type="gramEnd"/>
                  <w:r w:rsidRPr="00634D24">
                    <w:rPr>
                      <w:rFonts w:cs="Times New Roman"/>
                      <w:sz w:val="20"/>
                      <w:szCs w:val="20"/>
                    </w:rPr>
                    <w:t xml:space="preserve"> интенсивной терапии</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4</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11</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Дефибриллятор-монитор</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Отделение </w:t>
                  </w:r>
                  <w:proofErr w:type="gramStart"/>
                  <w:r w:rsidRPr="00634D24">
                    <w:rPr>
                      <w:rFonts w:cs="Times New Roman"/>
                      <w:sz w:val="20"/>
                      <w:szCs w:val="20"/>
                    </w:rPr>
                    <w:t>реанимации  и</w:t>
                  </w:r>
                  <w:proofErr w:type="gramEnd"/>
                  <w:r w:rsidRPr="00634D24">
                    <w:rPr>
                      <w:rFonts w:cs="Times New Roman"/>
                      <w:sz w:val="20"/>
                      <w:szCs w:val="20"/>
                    </w:rPr>
                    <w:t xml:space="preserve"> интенсивной терапии</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12</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Консоль медицинская прикроватная с подводами коммуникации</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Отделение </w:t>
                  </w:r>
                  <w:proofErr w:type="gramStart"/>
                  <w:r w:rsidRPr="00634D24">
                    <w:rPr>
                      <w:rFonts w:cs="Times New Roman"/>
                      <w:sz w:val="20"/>
                      <w:szCs w:val="20"/>
                    </w:rPr>
                    <w:t>реанимации  и</w:t>
                  </w:r>
                  <w:proofErr w:type="gramEnd"/>
                  <w:r w:rsidRPr="00634D24">
                    <w:rPr>
                      <w:rFonts w:cs="Times New Roman"/>
                      <w:sz w:val="20"/>
                      <w:szCs w:val="20"/>
                    </w:rPr>
                    <w:t xml:space="preserve"> интенсивной терапии</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4</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13</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Аппарат для импульсной электротерапии 1-канальный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Физиотерапевтическое отделение</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14</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Аппарат для лечения диадинамическими токами и гальванизации Тонус-ЭПГ</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Физиотерапевтическое отделение</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15</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Аппарат Поток-БР для гальванизации и электрофореза</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Физиотерапевтическое отделение</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16</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Аппарат Тонус-БР для лечения диадинамическими токами – х канальный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Физиотерапевтическое отделение</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lastRenderedPageBreak/>
                    <w:t>17</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Аппарат Искра-4 </w:t>
                  </w:r>
                  <w:proofErr w:type="spellStart"/>
                  <w:r w:rsidRPr="00634D24">
                    <w:rPr>
                      <w:rFonts w:cs="Times New Roman"/>
                      <w:sz w:val="20"/>
                      <w:szCs w:val="20"/>
                    </w:rPr>
                    <w:t>АмД</w:t>
                  </w:r>
                  <w:proofErr w:type="spellEnd"/>
                  <w:r w:rsidRPr="00634D24">
                    <w:rPr>
                      <w:rFonts w:cs="Times New Roman"/>
                      <w:sz w:val="20"/>
                      <w:szCs w:val="20"/>
                    </w:rPr>
                    <w:t xml:space="preserve"> для местной дарсонвализации и гальванизации</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Физиотерапевтическое отделение</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18</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Ингалятор компрессорный портативный ультразвуковой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Физиотерапевтическое отделение</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2</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19</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Система электрохирургическая</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Хирургическое отделение</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20</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Анализатор биохимический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Клинико-диагностическая лаборатория</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21</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Анализатор гематологический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Клинико-диагностическая лаборатория</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22</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Анализатор мочи</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Клинико-диагностическая лаборатория</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23</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Весы лабораторные электронные</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Клинико-диагностическая лаборатория</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24</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Дозатор лабораторный (комплект)</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Клинико-диагностическая лаборатория</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25</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Микроскоп бинокулярный с иммерсией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Клинико-диагностическая лаборатория</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26</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Микроскоп биологический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Клинико-диагностическая лаборатория</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27</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Установка для очистки и обеззараживания воздуха</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Клинико-диагностическая лаборатория</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28</w:t>
                  </w:r>
                </w:p>
              </w:tc>
              <w:tc>
                <w:tcPr>
                  <w:tcW w:w="5264" w:type="dxa"/>
                </w:tcPr>
                <w:p w:rsidR="0001231C" w:rsidRPr="00634D24" w:rsidRDefault="0001231C" w:rsidP="00066E3E">
                  <w:pPr>
                    <w:ind w:firstLine="0"/>
                    <w:jc w:val="left"/>
                    <w:rPr>
                      <w:rFonts w:cs="Times New Roman"/>
                      <w:sz w:val="20"/>
                      <w:szCs w:val="20"/>
                    </w:rPr>
                  </w:pPr>
                  <w:proofErr w:type="spellStart"/>
                  <w:r w:rsidRPr="00634D24">
                    <w:rPr>
                      <w:rFonts w:cs="Times New Roman"/>
                      <w:sz w:val="20"/>
                      <w:szCs w:val="20"/>
                    </w:rPr>
                    <w:t>Промыватель</w:t>
                  </w:r>
                  <w:proofErr w:type="spellEnd"/>
                  <w:r w:rsidRPr="00634D24">
                    <w:rPr>
                      <w:rFonts w:cs="Times New Roman"/>
                      <w:sz w:val="20"/>
                      <w:szCs w:val="20"/>
                    </w:rPr>
                    <w:t xml:space="preserve"> планшетов и </w:t>
                  </w:r>
                  <w:proofErr w:type="spellStart"/>
                  <w:r w:rsidRPr="00634D24">
                    <w:rPr>
                      <w:rFonts w:cs="Times New Roman"/>
                      <w:sz w:val="20"/>
                      <w:szCs w:val="20"/>
                    </w:rPr>
                    <w:t>микропланшетов</w:t>
                  </w:r>
                  <w:proofErr w:type="spellEnd"/>
                  <w:r w:rsidRPr="00634D24">
                    <w:rPr>
                      <w:rFonts w:cs="Times New Roman"/>
                      <w:sz w:val="20"/>
                      <w:szCs w:val="20"/>
                    </w:rPr>
                    <w:t xml:space="preserve"> (</w:t>
                  </w:r>
                  <w:proofErr w:type="spellStart"/>
                  <w:r w:rsidRPr="00634D24">
                    <w:rPr>
                      <w:rFonts w:cs="Times New Roman"/>
                      <w:sz w:val="20"/>
                      <w:szCs w:val="20"/>
                    </w:rPr>
                    <w:t>вошер</w:t>
                  </w:r>
                  <w:proofErr w:type="spellEnd"/>
                  <w:r w:rsidRPr="00634D24">
                    <w:rPr>
                      <w:rFonts w:cs="Times New Roman"/>
                      <w:sz w:val="20"/>
                      <w:szCs w:val="20"/>
                    </w:rPr>
                    <w:t xml:space="preserve"> лабораторный)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Клинико-диагностическая лаборатория</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29</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Аппарат для подсчета лейкоцитарной формулы</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Клинико-диагностическая лаборатория</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30</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Термостат водяной или жидкостный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Клинико-диагностическая лаборатория</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31</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Термостат воздушный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Клинико-диагностическая лаборатория</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2</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32</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Установка электрохимическая для получения моющего, дезинфицирующего и стерилизующего растворов</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Клинико-диагностическая лаборатория</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33</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Центрифуга настольная</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Клинико-диагностическая лаборатория</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lastRenderedPageBreak/>
                    <w:t>34</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Анализатор определения глюкозы в крови (</w:t>
                  </w:r>
                  <w:proofErr w:type="spellStart"/>
                  <w:r w:rsidRPr="00634D24">
                    <w:rPr>
                      <w:rFonts w:cs="Times New Roman"/>
                      <w:sz w:val="20"/>
                      <w:szCs w:val="20"/>
                    </w:rPr>
                    <w:t>глюкометр</w:t>
                  </w:r>
                  <w:proofErr w:type="spellEnd"/>
                  <w:r w:rsidRPr="00634D24">
                    <w:rPr>
                      <w:rFonts w:cs="Times New Roman"/>
                      <w:sz w:val="20"/>
                      <w:szCs w:val="20"/>
                    </w:rPr>
                    <w:t>) с принадлежностями</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Клинико-диагностическая лаборатория</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35</w:t>
                  </w:r>
                </w:p>
              </w:tc>
              <w:tc>
                <w:tcPr>
                  <w:tcW w:w="5264" w:type="dxa"/>
                </w:tcPr>
                <w:p w:rsidR="0001231C" w:rsidRPr="00634D24" w:rsidRDefault="0001231C" w:rsidP="00066E3E">
                  <w:pPr>
                    <w:spacing w:line="220" w:lineRule="exact"/>
                    <w:ind w:firstLine="0"/>
                    <w:jc w:val="left"/>
                    <w:rPr>
                      <w:rFonts w:cs="Times New Roman"/>
                      <w:noProof/>
                      <w:sz w:val="20"/>
                      <w:szCs w:val="20"/>
                    </w:rPr>
                  </w:pPr>
                  <w:r w:rsidRPr="00634D24">
                    <w:rPr>
                      <w:rFonts w:cs="Times New Roman"/>
                      <w:noProof/>
                      <w:sz w:val="20"/>
                      <w:szCs w:val="20"/>
                    </w:rPr>
                    <w:t>Воротник для защиты от излучения</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Рентгеновское отделение</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shd w:val="clear" w:color="auto" w:fill="auto"/>
                </w:tcPr>
                <w:p w:rsidR="0001231C" w:rsidRPr="00634D24" w:rsidRDefault="0001231C" w:rsidP="0001231C">
                  <w:pPr>
                    <w:jc w:val="left"/>
                    <w:rPr>
                      <w:rFonts w:cs="Times New Roman"/>
                      <w:sz w:val="20"/>
                      <w:szCs w:val="20"/>
                    </w:rPr>
                  </w:pPr>
                  <w:r w:rsidRPr="00634D24">
                    <w:rPr>
                      <w:rFonts w:cs="Times New Roman"/>
                      <w:sz w:val="20"/>
                      <w:szCs w:val="20"/>
                    </w:rPr>
                    <w:t>36</w:t>
                  </w:r>
                </w:p>
              </w:tc>
              <w:tc>
                <w:tcPr>
                  <w:tcW w:w="5264" w:type="dxa"/>
                  <w:shd w:val="clear" w:color="auto" w:fill="auto"/>
                </w:tcPr>
                <w:p w:rsidR="0001231C" w:rsidRPr="00634D24" w:rsidRDefault="0001231C" w:rsidP="00066E3E">
                  <w:pPr>
                    <w:spacing w:line="220" w:lineRule="exact"/>
                    <w:ind w:firstLine="0"/>
                    <w:jc w:val="left"/>
                    <w:rPr>
                      <w:rFonts w:cs="Times New Roman"/>
                      <w:noProof/>
                      <w:sz w:val="20"/>
                      <w:szCs w:val="20"/>
                    </w:rPr>
                  </w:pPr>
                  <w:r w:rsidRPr="00634D24">
                    <w:rPr>
                      <w:rFonts w:cs="Times New Roman"/>
                      <w:noProof/>
                      <w:sz w:val="20"/>
                      <w:szCs w:val="20"/>
                    </w:rPr>
                    <w:t xml:space="preserve">Электрокардиограф двенадцатиканальный </w:t>
                  </w:r>
                  <w:r w:rsidRPr="00634D24">
                    <w:rPr>
                      <w:rFonts w:cs="Times New Roman"/>
                      <w:noProof/>
                      <w:sz w:val="20"/>
                      <w:szCs w:val="20"/>
                      <w:lang w:val="en-US"/>
                    </w:rPr>
                    <w:t>Schiller</w:t>
                  </w:r>
                  <w:r w:rsidRPr="00634D24">
                    <w:rPr>
                      <w:rFonts w:cs="Times New Roman"/>
                      <w:noProof/>
                      <w:sz w:val="20"/>
                      <w:szCs w:val="20"/>
                    </w:rPr>
                    <w:t xml:space="preserve">  </w:t>
                  </w:r>
                  <w:r w:rsidRPr="00634D24">
                    <w:rPr>
                      <w:rFonts w:cs="Times New Roman"/>
                      <w:noProof/>
                      <w:sz w:val="20"/>
                      <w:szCs w:val="20"/>
                      <w:lang w:val="en-US"/>
                    </w:rPr>
                    <w:t>Cardiovit</w:t>
                  </w:r>
                  <w:r w:rsidRPr="00634D24">
                    <w:rPr>
                      <w:rFonts w:cs="Times New Roman"/>
                      <w:noProof/>
                      <w:sz w:val="20"/>
                      <w:szCs w:val="20"/>
                    </w:rPr>
                    <w:t xml:space="preserve"> </w:t>
                  </w:r>
                  <w:r w:rsidRPr="00634D24">
                    <w:rPr>
                      <w:rFonts w:cs="Times New Roman"/>
                      <w:noProof/>
                      <w:sz w:val="20"/>
                      <w:szCs w:val="20"/>
                      <w:lang w:val="en-US"/>
                    </w:rPr>
                    <w:t>AT</w:t>
                  </w:r>
                  <w:r w:rsidRPr="00634D24">
                    <w:rPr>
                      <w:rFonts w:cs="Times New Roman"/>
                      <w:noProof/>
                      <w:sz w:val="20"/>
                      <w:szCs w:val="20"/>
                    </w:rPr>
                    <w:t>-102 с принадлежностями</w:t>
                  </w:r>
                </w:p>
              </w:tc>
              <w:tc>
                <w:tcPr>
                  <w:tcW w:w="2574" w:type="dxa"/>
                  <w:shd w:val="clear" w:color="auto" w:fill="auto"/>
                </w:tcPr>
                <w:p w:rsidR="0001231C" w:rsidRPr="00634D24" w:rsidRDefault="0001231C" w:rsidP="00066E3E">
                  <w:pPr>
                    <w:ind w:firstLine="0"/>
                    <w:jc w:val="left"/>
                    <w:rPr>
                      <w:rFonts w:cs="Times New Roman"/>
                      <w:sz w:val="20"/>
                      <w:szCs w:val="20"/>
                    </w:rPr>
                  </w:pPr>
                  <w:r w:rsidRPr="00634D24">
                    <w:rPr>
                      <w:rFonts w:cs="Times New Roman"/>
                      <w:sz w:val="20"/>
                      <w:szCs w:val="20"/>
                    </w:rPr>
                    <w:t>Кабинет функциональной диагностики</w:t>
                  </w:r>
                </w:p>
              </w:tc>
              <w:tc>
                <w:tcPr>
                  <w:tcW w:w="1476" w:type="dxa"/>
                  <w:shd w:val="clear" w:color="auto" w:fill="auto"/>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shd w:val="clear" w:color="auto" w:fill="auto"/>
                </w:tcPr>
                <w:p w:rsidR="0001231C" w:rsidRPr="00634D24" w:rsidRDefault="0001231C" w:rsidP="0001231C">
                  <w:pPr>
                    <w:jc w:val="left"/>
                    <w:rPr>
                      <w:rFonts w:cs="Times New Roman"/>
                      <w:sz w:val="20"/>
                      <w:szCs w:val="20"/>
                    </w:rPr>
                  </w:pPr>
                  <w:r w:rsidRPr="00634D24">
                    <w:rPr>
                      <w:rFonts w:cs="Times New Roman"/>
                      <w:sz w:val="20"/>
                      <w:szCs w:val="20"/>
                    </w:rPr>
                    <w:t>37</w:t>
                  </w:r>
                </w:p>
              </w:tc>
              <w:tc>
                <w:tcPr>
                  <w:tcW w:w="5264" w:type="dxa"/>
                  <w:shd w:val="clear" w:color="auto" w:fill="auto"/>
                </w:tcPr>
                <w:p w:rsidR="0001231C" w:rsidRPr="00634D24" w:rsidRDefault="0001231C" w:rsidP="00066E3E">
                  <w:pPr>
                    <w:spacing w:line="220" w:lineRule="exact"/>
                    <w:ind w:firstLine="0"/>
                    <w:jc w:val="left"/>
                    <w:rPr>
                      <w:rFonts w:cs="Times New Roman"/>
                      <w:noProof/>
                      <w:sz w:val="20"/>
                      <w:szCs w:val="20"/>
                    </w:rPr>
                  </w:pPr>
                  <w:r w:rsidRPr="00634D24">
                    <w:rPr>
                      <w:rFonts w:cs="Times New Roman"/>
                      <w:noProof/>
                      <w:sz w:val="20"/>
                      <w:szCs w:val="20"/>
                    </w:rPr>
                    <w:t xml:space="preserve">Авторефрактокератометр </w:t>
                  </w:r>
                  <w:r w:rsidRPr="00634D24">
                    <w:rPr>
                      <w:rFonts w:cs="Times New Roman"/>
                      <w:noProof/>
                      <w:sz w:val="20"/>
                      <w:szCs w:val="20"/>
                      <w:lang w:val="en-US"/>
                    </w:rPr>
                    <w:t>URK</w:t>
                  </w:r>
                  <w:r w:rsidRPr="00634D24">
                    <w:rPr>
                      <w:rFonts w:cs="Times New Roman"/>
                      <w:noProof/>
                      <w:sz w:val="20"/>
                      <w:szCs w:val="20"/>
                    </w:rPr>
                    <w:t>-800</w:t>
                  </w:r>
                  <w:r w:rsidRPr="00634D24">
                    <w:rPr>
                      <w:rFonts w:cs="Times New Roman"/>
                      <w:noProof/>
                      <w:sz w:val="20"/>
                      <w:szCs w:val="20"/>
                      <w:lang w:val="en-US"/>
                    </w:rPr>
                    <w:t>F</w:t>
                  </w:r>
                  <w:r w:rsidRPr="00634D24">
                    <w:rPr>
                      <w:rFonts w:cs="Times New Roman"/>
                      <w:noProof/>
                      <w:sz w:val="20"/>
                      <w:szCs w:val="20"/>
                    </w:rPr>
                    <w:t xml:space="preserve"> с принадлежностями</w:t>
                  </w:r>
                </w:p>
              </w:tc>
              <w:tc>
                <w:tcPr>
                  <w:tcW w:w="2574" w:type="dxa"/>
                  <w:shd w:val="clear" w:color="auto" w:fill="auto"/>
                </w:tcPr>
                <w:p w:rsidR="0001231C" w:rsidRPr="00634D24" w:rsidRDefault="0001231C" w:rsidP="00066E3E">
                  <w:pPr>
                    <w:ind w:firstLine="0"/>
                    <w:jc w:val="left"/>
                    <w:rPr>
                      <w:rFonts w:cs="Times New Roman"/>
                      <w:sz w:val="20"/>
                      <w:szCs w:val="20"/>
                    </w:rPr>
                  </w:pPr>
                  <w:r w:rsidRPr="00634D24">
                    <w:rPr>
                      <w:rFonts w:cs="Times New Roman"/>
                      <w:sz w:val="20"/>
                      <w:szCs w:val="20"/>
                    </w:rPr>
                    <w:t>Офтальмологический кабинет</w:t>
                  </w:r>
                </w:p>
              </w:tc>
              <w:tc>
                <w:tcPr>
                  <w:tcW w:w="1476" w:type="dxa"/>
                  <w:shd w:val="clear" w:color="auto" w:fill="auto"/>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shd w:val="clear" w:color="auto" w:fill="auto"/>
                </w:tcPr>
                <w:p w:rsidR="0001231C" w:rsidRPr="00634D24" w:rsidRDefault="0001231C" w:rsidP="0001231C">
                  <w:pPr>
                    <w:jc w:val="left"/>
                    <w:rPr>
                      <w:rFonts w:cs="Times New Roman"/>
                      <w:sz w:val="20"/>
                      <w:szCs w:val="20"/>
                    </w:rPr>
                  </w:pPr>
                  <w:r w:rsidRPr="00634D24">
                    <w:rPr>
                      <w:rFonts w:cs="Times New Roman"/>
                      <w:sz w:val="20"/>
                      <w:szCs w:val="20"/>
                    </w:rPr>
                    <w:t>38</w:t>
                  </w:r>
                </w:p>
              </w:tc>
              <w:tc>
                <w:tcPr>
                  <w:tcW w:w="5264" w:type="dxa"/>
                  <w:shd w:val="clear" w:color="auto" w:fill="auto"/>
                </w:tcPr>
                <w:p w:rsidR="0001231C" w:rsidRPr="00634D24" w:rsidRDefault="0001231C" w:rsidP="00066E3E">
                  <w:pPr>
                    <w:spacing w:line="220" w:lineRule="exact"/>
                    <w:ind w:firstLine="0"/>
                    <w:jc w:val="left"/>
                    <w:rPr>
                      <w:rFonts w:cs="Times New Roman"/>
                      <w:noProof/>
                      <w:sz w:val="20"/>
                      <w:szCs w:val="20"/>
                    </w:rPr>
                  </w:pPr>
                  <w:r w:rsidRPr="00634D24">
                    <w:rPr>
                      <w:rFonts w:cs="Times New Roman"/>
                      <w:noProof/>
                      <w:sz w:val="20"/>
                      <w:szCs w:val="20"/>
                    </w:rPr>
                    <w:t xml:space="preserve">Дефибриллятор </w:t>
                  </w:r>
                  <w:r w:rsidRPr="00634D24">
                    <w:rPr>
                      <w:rFonts w:cs="Times New Roman"/>
                      <w:noProof/>
                      <w:sz w:val="20"/>
                      <w:szCs w:val="20"/>
                      <w:lang w:val="en-US"/>
                    </w:rPr>
                    <w:t xml:space="preserve">HeartStartFRX </w:t>
                  </w:r>
                  <w:r w:rsidRPr="00634D24">
                    <w:rPr>
                      <w:rFonts w:cs="Times New Roman"/>
                      <w:noProof/>
                      <w:sz w:val="20"/>
                      <w:szCs w:val="20"/>
                    </w:rPr>
                    <w:t>с принадлежностями</w:t>
                  </w:r>
                </w:p>
              </w:tc>
              <w:tc>
                <w:tcPr>
                  <w:tcW w:w="2574" w:type="dxa"/>
                  <w:shd w:val="clear" w:color="auto" w:fill="auto"/>
                </w:tcPr>
                <w:p w:rsidR="0001231C" w:rsidRPr="00634D24" w:rsidRDefault="0001231C" w:rsidP="00066E3E">
                  <w:pPr>
                    <w:ind w:firstLine="0"/>
                    <w:jc w:val="left"/>
                    <w:rPr>
                      <w:rFonts w:cs="Times New Roman"/>
                      <w:sz w:val="20"/>
                      <w:szCs w:val="20"/>
                    </w:rPr>
                  </w:pPr>
                  <w:r w:rsidRPr="00634D24">
                    <w:rPr>
                      <w:rFonts w:cs="Times New Roman"/>
                      <w:sz w:val="20"/>
                      <w:szCs w:val="20"/>
                    </w:rPr>
                    <w:t>поликлиника</w:t>
                  </w:r>
                </w:p>
              </w:tc>
              <w:tc>
                <w:tcPr>
                  <w:tcW w:w="1476" w:type="dxa"/>
                  <w:shd w:val="clear" w:color="auto" w:fill="auto"/>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shd w:val="clear" w:color="auto" w:fill="auto"/>
                </w:tcPr>
                <w:p w:rsidR="0001231C" w:rsidRPr="00634D24" w:rsidRDefault="0001231C" w:rsidP="0001231C">
                  <w:pPr>
                    <w:jc w:val="left"/>
                    <w:rPr>
                      <w:rFonts w:cs="Times New Roman"/>
                      <w:sz w:val="20"/>
                      <w:szCs w:val="20"/>
                    </w:rPr>
                  </w:pPr>
                  <w:r w:rsidRPr="00634D24">
                    <w:rPr>
                      <w:rFonts w:cs="Times New Roman"/>
                      <w:sz w:val="20"/>
                      <w:szCs w:val="20"/>
                    </w:rPr>
                    <w:t>39</w:t>
                  </w:r>
                </w:p>
              </w:tc>
              <w:tc>
                <w:tcPr>
                  <w:tcW w:w="5264" w:type="dxa"/>
                  <w:shd w:val="clear" w:color="auto" w:fill="auto"/>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Тонометр офтальмологический, с питанием от сети </w:t>
                  </w:r>
                </w:p>
              </w:tc>
              <w:tc>
                <w:tcPr>
                  <w:tcW w:w="2574" w:type="dxa"/>
                  <w:shd w:val="clear" w:color="auto" w:fill="auto"/>
                </w:tcPr>
                <w:p w:rsidR="0001231C" w:rsidRPr="00634D24" w:rsidRDefault="0001231C" w:rsidP="00066E3E">
                  <w:pPr>
                    <w:ind w:firstLine="0"/>
                    <w:jc w:val="left"/>
                    <w:rPr>
                      <w:rFonts w:cs="Times New Roman"/>
                      <w:sz w:val="20"/>
                      <w:szCs w:val="20"/>
                    </w:rPr>
                  </w:pPr>
                  <w:r w:rsidRPr="00634D24">
                    <w:rPr>
                      <w:rFonts w:cs="Times New Roman"/>
                      <w:sz w:val="20"/>
                      <w:szCs w:val="20"/>
                    </w:rPr>
                    <w:t>Офтальмологический кабинет</w:t>
                  </w:r>
                </w:p>
              </w:tc>
              <w:tc>
                <w:tcPr>
                  <w:tcW w:w="1476" w:type="dxa"/>
                  <w:shd w:val="clear" w:color="auto" w:fill="auto"/>
                </w:tcPr>
                <w:p w:rsidR="0001231C" w:rsidRPr="00634D24" w:rsidRDefault="0001231C" w:rsidP="0001231C">
                  <w:pPr>
                    <w:jc w:val="left"/>
                    <w:rPr>
                      <w:rFonts w:cs="Times New Roman"/>
                      <w:sz w:val="20"/>
                      <w:szCs w:val="20"/>
                    </w:rPr>
                  </w:pPr>
                  <w:r w:rsidRPr="00634D24">
                    <w:rPr>
                      <w:rFonts w:cs="Times New Roman"/>
                      <w:sz w:val="20"/>
                      <w:szCs w:val="20"/>
                    </w:rPr>
                    <w:t>1</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40</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Стол манипуляционный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Поликлиника, стационар, 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 xml:space="preserve"> 20</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41</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Стол процедурный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Поликлиника, стационар, 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20</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42</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Стол инструментальный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Поликлиника, стационар, 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20</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43</w:t>
                  </w:r>
                </w:p>
              </w:tc>
              <w:tc>
                <w:tcPr>
                  <w:tcW w:w="5264" w:type="dxa"/>
                </w:tcPr>
                <w:p w:rsidR="0001231C" w:rsidRPr="00634D24" w:rsidRDefault="0001231C" w:rsidP="00066E3E">
                  <w:pPr>
                    <w:ind w:firstLine="0"/>
                    <w:jc w:val="left"/>
                    <w:rPr>
                      <w:rFonts w:cs="Times New Roman"/>
                      <w:sz w:val="20"/>
                      <w:szCs w:val="20"/>
                    </w:rPr>
                  </w:pPr>
                  <w:proofErr w:type="spellStart"/>
                  <w:r w:rsidRPr="00634D24">
                    <w:rPr>
                      <w:rFonts w:cs="Times New Roman"/>
                      <w:sz w:val="20"/>
                      <w:szCs w:val="20"/>
                    </w:rPr>
                    <w:t>Пеленальный</w:t>
                  </w:r>
                  <w:proofErr w:type="spellEnd"/>
                  <w:r w:rsidRPr="00634D24">
                    <w:rPr>
                      <w:rFonts w:cs="Times New Roman"/>
                      <w:sz w:val="20"/>
                      <w:szCs w:val="20"/>
                    </w:rPr>
                    <w:t xml:space="preserve"> стол</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Поликлиника, 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12</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44</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Кресло гинекологическое</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9</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45</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Кушетки медицинские</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Поликлиника, стационар, 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20</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46</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Холодильник для лекарственных препаратов    </w:t>
                  </w:r>
                  <w:proofErr w:type="gramStart"/>
                  <w:r w:rsidRPr="00634D24">
                    <w:rPr>
                      <w:rFonts w:cs="Times New Roman"/>
                      <w:sz w:val="20"/>
                      <w:szCs w:val="20"/>
                    </w:rPr>
                    <w:t xml:space="preserve">   (</w:t>
                  </w:r>
                  <w:proofErr w:type="gramEnd"/>
                  <w:r w:rsidRPr="00634D24">
                    <w:rPr>
                      <w:rFonts w:cs="Times New Roman"/>
                      <w:sz w:val="20"/>
                      <w:szCs w:val="20"/>
                    </w:rPr>
                    <w:t xml:space="preserve"> фармацевтический)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Поликлиника, стационар, 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9</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47</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Щит спинальный с устройством для фиксации головы, </w:t>
                  </w:r>
                  <w:proofErr w:type="spellStart"/>
                  <w:r w:rsidRPr="00634D24">
                    <w:rPr>
                      <w:rFonts w:cs="Times New Roman"/>
                      <w:sz w:val="20"/>
                      <w:szCs w:val="20"/>
                    </w:rPr>
                    <w:t>рентгенпрозрачный</w:t>
                  </w:r>
                  <w:proofErr w:type="spellEnd"/>
                  <w:r w:rsidRPr="00634D24">
                    <w:rPr>
                      <w:rFonts w:cs="Times New Roman"/>
                      <w:sz w:val="20"/>
                      <w:szCs w:val="20"/>
                    </w:rPr>
                    <w:t xml:space="preserve">, </w:t>
                  </w:r>
                  <w:proofErr w:type="spellStart"/>
                  <w:r w:rsidRPr="00634D24">
                    <w:rPr>
                      <w:rFonts w:cs="Times New Roman"/>
                      <w:sz w:val="20"/>
                      <w:szCs w:val="20"/>
                    </w:rPr>
                    <w:t>амагнитный</w:t>
                  </w:r>
                  <w:proofErr w:type="spellEnd"/>
                </w:p>
              </w:tc>
              <w:tc>
                <w:tcPr>
                  <w:tcW w:w="2574" w:type="dxa"/>
                </w:tcPr>
                <w:p w:rsidR="0001231C" w:rsidRPr="00634D24" w:rsidRDefault="0001231C" w:rsidP="00066E3E">
                  <w:pPr>
                    <w:ind w:hanging="47"/>
                    <w:jc w:val="left"/>
                    <w:rPr>
                      <w:rFonts w:cs="Times New Roman"/>
                      <w:sz w:val="20"/>
                      <w:szCs w:val="20"/>
                    </w:rPr>
                  </w:pPr>
                  <w:r w:rsidRPr="00634D24">
                    <w:rPr>
                      <w:rFonts w:cs="Times New Roman"/>
                      <w:sz w:val="20"/>
                      <w:szCs w:val="20"/>
                    </w:rPr>
                    <w:t xml:space="preserve">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12</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48</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Одеяло с подогревом</w:t>
                  </w:r>
                </w:p>
              </w:tc>
              <w:tc>
                <w:tcPr>
                  <w:tcW w:w="2574" w:type="dxa"/>
                </w:tcPr>
                <w:p w:rsidR="0001231C" w:rsidRPr="00634D24" w:rsidRDefault="0001231C" w:rsidP="00066E3E">
                  <w:pPr>
                    <w:ind w:hanging="47"/>
                    <w:jc w:val="left"/>
                    <w:rPr>
                      <w:rFonts w:cs="Times New Roman"/>
                      <w:sz w:val="20"/>
                      <w:szCs w:val="20"/>
                    </w:rPr>
                  </w:pPr>
                  <w:r w:rsidRPr="00634D24">
                    <w:rPr>
                      <w:rFonts w:cs="Times New Roman"/>
                      <w:sz w:val="20"/>
                      <w:szCs w:val="20"/>
                    </w:rPr>
                    <w:t xml:space="preserve">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12</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49</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Шины для транспортной иммобилизации (разной конструкции)</w:t>
                  </w:r>
                </w:p>
              </w:tc>
              <w:tc>
                <w:tcPr>
                  <w:tcW w:w="2574" w:type="dxa"/>
                </w:tcPr>
                <w:p w:rsidR="0001231C" w:rsidRPr="00634D24" w:rsidRDefault="0001231C" w:rsidP="00066E3E">
                  <w:pPr>
                    <w:ind w:hanging="47"/>
                    <w:jc w:val="left"/>
                    <w:rPr>
                      <w:rFonts w:cs="Times New Roman"/>
                      <w:sz w:val="20"/>
                      <w:szCs w:val="20"/>
                    </w:rPr>
                  </w:pPr>
                  <w:r w:rsidRPr="00634D24">
                    <w:rPr>
                      <w:rFonts w:cs="Times New Roman"/>
                      <w:sz w:val="20"/>
                      <w:szCs w:val="20"/>
                    </w:rPr>
                    <w:t xml:space="preserve">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12</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50</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Роторасширитель одноразовый</w:t>
                  </w:r>
                </w:p>
              </w:tc>
              <w:tc>
                <w:tcPr>
                  <w:tcW w:w="2574" w:type="dxa"/>
                </w:tcPr>
                <w:p w:rsidR="0001231C" w:rsidRPr="00634D24" w:rsidRDefault="0001231C" w:rsidP="00066E3E">
                  <w:pPr>
                    <w:ind w:hanging="47"/>
                    <w:jc w:val="left"/>
                    <w:rPr>
                      <w:rFonts w:cs="Times New Roman"/>
                      <w:sz w:val="20"/>
                      <w:szCs w:val="20"/>
                    </w:rPr>
                  </w:pPr>
                  <w:r w:rsidRPr="00634D24">
                    <w:rPr>
                      <w:rFonts w:cs="Times New Roman"/>
                      <w:sz w:val="20"/>
                      <w:szCs w:val="20"/>
                    </w:rPr>
                    <w:t xml:space="preserve">Поликлиника, стационар, 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20</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51</w:t>
                  </w:r>
                </w:p>
              </w:tc>
              <w:tc>
                <w:tcPr>
                  <w:tcW w:w="5264" w:type="dxa"/>
                </w:tcPr>
                <w:p w:rsidR="0001231C" w:rsidRPr="00634D24" w:rsidRDefault="0001231C" w:rsidP="00066E3E">
                  <w:pPr>
                    <w:ind w:firstLine="0"/>
                    <w:jc w:val="left"/>
                    <w:rPr>
                      <w:rFonts w:cs="Times New Roman"/>
                      <w:sz w:val="20"/>
                      <w:szCs w:val="20"/>
                    </w:rPr>
                  </w:pPr>
                  <w:proofErr w:type="spellStart"/>
                  <w:r w:rsidRPr="00634D24">
                    <w:rPr>
                      <w:rFonts w:cs="Times New Roman"/>
                      <w:sz w:val="20"/>
                      <w:szCs w:val="20"/>
                    </w:rPr>
                    <w:t>Языкодержатель</w:t>
                  </w:r>
                  <w:proofErr w:type="spellEnd"/>
                </w:p>
              </w:tc>
              <w:tc>
                <w:tcPr>
                  <w:tcW w:w="2574" w:type="dxa"/>
                </w:tcPr>
                <w:p w:rsidR="0001231C" w:rsidRPr="00634D24" w:rsidRDefault="0001231C" w:rsidP="00066E3E">
                  <w:pPr>
                    <w:ind w:hanging="47"/>
                    <w:jc w:val="left"/>
                    <w:rPr>
                      <w:rFonts w:cs="Times New Roman"/>
                      <w:sz w:val="20"/>
                      <w:szCs w:val="20"/>
                    </w:rPr>
                  </w:pPr>
                  <w:r w:rsidRPr="00634D24">
                    <w:rPr>
                      <w:rFonts w:cs="Times New Roman"/>
                      <w:sz w:val="20"/>
                      <w:szCs w:val="20"/>
                    </w:rPr>
                    <w:t xml:space="preserve">Поликлиника, стационар, 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20</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lastRenderedPageBreak/>
                    <w:t>52</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Сухожаровой шкаф</w:t>
                  </w:r>
                </w:p>
              </w:tc>
              <w:tc>
                <w:tcPr>
                  <w:tcW w:w="2574" w:type="dxa"/>
                </w:tcPr>
                <w:p w:rsidR="0001231C" w:rsidRPr="00634D24" w:rsidRDefault="0001231C" w:rsidP="00066E3E">
                  <w:pPr>
                    <w:ind w:hanging="47"/>
                    <w:jc w:val="left"/>
                    <w:rPr>
                      <w:rFonts w:cs="Times New Roman"/>
                      <w:sz w:val="20"/>
                      <w:szCs w:val="20"/>
                    </w:rPr>
                  </w:pPr>
                  <w:r w:rsidRPr="00634D24">
                    <w:rPr>
                      <w:rFonts w:cs="Times New Roman"/>
                      <w:sz w:val="20"/>
                      <w:szCs w:val="20"/>
                    </w:rPr>
                    <w:t xml:space="preserve">Поликлиника, стационар, 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15</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53</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Кислородный ингалятор</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9</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54</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Анализатор уровня сахара крови портативный с тест-полосками</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9</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55</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Анализатор гемоглобина крови или тест-системы для определения уровня гемоглобина крови</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9</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56</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Экспресс-анализатор уровня холестерина в крови портативный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9</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57</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Весы для детей до 1 года</w:t>
                  </w:r>
                </w:p>
              </w:tc>
              <w:tc>
                <w:tcPr>
                  <w:tcW w:w="2574" w:type="dxa"/>
                </w:tcPr>
                <w:p w:rsidR="0001231C" w:rsidRPr="00634D24" w:rsidRDefault="00BA7D99" w:rsidP="00066E3E">
                  <w:pPr>
                    <w:ind w:firstLine="0"/>
                    <w:jc w:val="left"/>
                    <w:rPr>
                      <w:rFonts w:cs="Times New Roman"/>
                      <w:sz w:val="20"/>
                      <w:szCs w:val="20"/>
                    </w:rPr>
                  </w:pPr>
                  <w:proofErr w:type="gramStart"/>
                  <w:r w:rsidRPr="00634D24">
                    <w:rPr>
                      <w:rFonts w:cs="Times New Roman"/>
                      <w:sz w:val="20"/>
                      <w:szCs w:val="20"/>
                    </w:rPr>
                    <w:t xml:space="preserve">Поликлиника, </w:t>
                  </w:r>
                  <w:r>
                    <w:rPr>
                      <w:rFonts w:cs="Times New Roman"/>
                      <w:sz w:val="20"/>
                      <w:szCs w:val="20"/>
                    </w:rPr>
                    <w:t xml:space="preserve"> </w:t>
                  </w:r>
                  <w:r w:rsidR="0001231C">
                    <w:rPr>
                      <w:rFonts w:cs="Times New Roman"/>
                      <w:sz w:val="20"/>
                      <w:szCs w:val="20"/>
                    </w:rPr>
                    <w:t xml:space="preserve"> </w:t>
                  </w:r>
                  <w:proofErr w:type="gramEnd"/>
                  <w:r w:rsidR="0001231C" w:rsidRPr="00634D24">
                    <w:rPr>
                      <w:rFonts w:cs="Times New Roman"/>
                      <w:sz w:val="20"/>
                      <w:szCs w:val="20"/>
                    </w:rPr>
                    <w:t xml:space="preserve">амбулатории, </w:t>
                  </w:r>
                  <w:proofErr w:type="spellStart"/>
                  <w:r w:rsidR="0001231C"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12</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58</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Спирометр (портативный с одноразовыми мундштуками)</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10</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59</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Набор для проведения </w:t>
                  </w:r>
                  <w:proofErr w:type="spellStart"/>
                  <w:r w:rsidRPr="00634D24">
                    <w:rPr>
                      <w:rFonts w:cs="Times New Roman"/>
                      <w:sz w:val="20"/>
                      <w:szCs w:val="20"/>
                    </w:rPr>
                    <w:t>коникотомии</w:t>
                  </w:r>
                  <w:proofErr w:type="spellEnd"/>
                  <w:r w:rsidRPr="00634D24">
                    <w:rPr>
                      <w:rFonts w:cs="Times New Roman"/>
                      <w:sz w:val="20"/>
                      <w:szCs w:val="20"/>
                    </w:rPr>
                    <w:t xml:space="preserve"> одноразовый</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 xml:space="preserve">амбулатории, </w:t>
                  </w:r>
                  <w:proofErr w:type="spellStart"/>
                  <w:r w:rsidRPr="00634D24">
                    <w:rPr>
                      <w:rFonts w:cs="Times New Roman"/>
                      <w:sz w:val="20"/>
                      <w:szCs w:val="20"/>
                    </w:rPr>
                    <w:t>ФАПы</w:t>
                  </w:r>
                  <w:proofErr w:type="spellEnd"/>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12</w:t>
                  </w:r>
                </w:p>
              </w:tc>
            </w:tr>
            <w:tr w:rsidR="0001231C" w:rsidRPr="00634D24" w:rsidTr="00326E67">
              <w:tc>
                <w:tcPr>
                  <w:tcW w:w="817" w:type="dxa"/>
                </w:tcPr>
                <w:p w:rsidR="0001231C" w:rsidRPr="00634D24" w:rsidRDefault="0001231C" w:rsidP="0001231C">
                  <w:pPr>
                    <w:jc w:val="left"/>
                    <w:rPr>
                      <w:rFonts w:cs="Times New Roman"/>
                      <w:sz w:val="20"/>
                      <w:szCs w:val="20"/>
                    </w:rPr>
                  </w:pPr>
                  <w:r w:rsidRPr="00634D24">
                    <w:rPr>
                      <w:rFonts w:cs="Times New Roman"/>
                      <w:sz w:val="20"/>
                      <w:szCs w:val="20"/>
                    </w:rPr>
                    <w:t>60</w:t>
                  </w:r>
                </w:p>
              </w:tc>
              <w:tc>
                <w:tcPr>
                  <w:tcW w:w="5264" w:type="dxa"/>
                </w:tcPr>
                <w:p w:rsidR="0001231C" w:rsidRPr="00634D24" w:rsidRDefault="0001231C" w:rsidP="00066E3E">
                  <w:pPr>
                    <w:ind w:firstLine="0"/>
                    <w:jc w:val="left"/>
                    <w:rPr>
                      <w:rFonts w:cs="Times New Roman"/>
                      <w:sz w:val="20"/>
                      <w:szCs w:val="20"/>
                    </w:rPr>
                  </w:pPr>
                  <w:r w:rsidRPr="00634D24">
                    <w:rPr>
                      <w:rFonts w:cs="Times New Roman"/>
                      <w:sz w:val="20"/>
                      <w:szCs w:val="20"/>
                    </w:rPr>
                    <w:t>Стерилизатор паровой ГК 100-3-ТМОИ</w:t>
                  </w:r>
                </w:p>
              </w:tc>
              <w:tc>
                <w:tcPr>
                  <w:tcW w:w="2574" w:type="dxa"/>
                </w:tcPr>
                <w:p w:rsidR="0001231C" w:rsidRPr="00634D24" w:rsidRDefault="0001231C" w:rsidP="00066E3E">
                  <w:pPr>
                    <w:ind w:firstLine="0"/>
                    <w:jc w:val="left"/>
                    <w:rPr>
                      <w:rFonts w:cs="Times New Roman"/>
                      <w:sz w:val="20"/>
                      <w:szCs w:val="20"/>
                    </w:rPr>
                  </w:pPr>
                  <w:r w:rsidRPr="00634D24">
                    <w:rPr>
                      <w:rFonts w:cs="Times New Roman"/>
                      <w:sz w:val="20"/>
                      <w:szCs w:val="20"/>
                    </w:rPr>
                    <w:t>Поликлиника, стационар</w:t>
                  </w:r>
                </w:p>
              </w:tc>
              <w:tc>
                <w:tcPr>
                  <w:tcW w:w="1476" w:type="dxa"/>
                </w:tcPr>
                <w:p w:rsidR="0001231C" w:rsidRPr="00634D24" w:rsidRDefault="0001231C" w:rsidP="0001231C">
                  <w:pPr>
                    <w:jc w:val="left"/>
                    <w:rPr>
                      <w:rFonts w:cs="Times New Roman"/>
                      <w:sz w:val="20"/>
                      <w:szCs w:val="20"/>
                    </w:rPr>
                  </w:pPr>
                  <w:r w:rsidRPr="00634D24">
                    <w:rPr>
                      <w:rFonts w:cs="Times New Roman"/>
                      <w:sz w:val="20"/>
                      <w:szCs w:val="20"/>
                    </w:rPr>
                    <w:t>3</w:t>
                  </w:r>
                </w:p>
              </w:tc>
            </w:tr>
          </w:tbl>
          <w:p w:rsidR="0001231C" w:rsidRPr="008F458A" w:rsidRDefault="0001231C" w:rsidP="0001231C">
            <w:pPr>
              <w:spacing w:line="240" w:lineRule="auto"/>
              <w:ind w:firstLine="0"/>
              <w:jc w:val="left"/>
              <w:rPr>
                <w:sz w:val="24"/>
                <w:szCs w:val="24"/>
              </w:rPr>
            </w:pPr>
          </w:p>
        </w:tc>
      </w:tr>
    </w:tbl>
    <w:p w:rsidR="008F458A" w:rsidRDefault="008F458A" w:rsidP="00525078">
      <w:pPr>
        <w:spacing w:line="240" w:lineRule="auto"/>
        <w:ind w:firstLine="0"/>
        <w:jc w:val="center"/>
      </w:pPr>
    </w:p>
    <w:sectPr w:rsidR="008F458A" w:rsidSect="00651433">
      <w:pgSz w:w="16838" w:h="11906" w:orient="landscape"/>
      <w:pgMar w:top="1418" w:right="1134" w:bottom="851"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3D41" w:rsidRDefault="002C3D41" w:rsidP="00F43A14">
      <w:pPr>
        <w:spacing w:line="240" w:lineRule="auto"/>
      </w:pPr>
      <w:r>
        <w:separator/>
      </w:r>
    </w:p>
  </w:endnote>
  <w:endnote w:type="continuationSeparator" w:id="0">
    <w:p w:rsidR="002C3D41" w:rsidRDefault="002C3D41" w:rsidP="00F43A1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3D41" w:rsidRDefault="002C3D41" w:rsidP="00F43A14">
      <w:pPr>
        <w:spacing w:line="240" w:lineRule="auto"/>
      </w:pPr>
      <w:r>
        <w:separator/>
      </w:r>
    </w:p>
  </w:footnote>
  <w:footnote w:type="continuationSeparator" w:id="0">
    <w:p w:rsidR="002C3D41" w:rsidRDefault="002C3D41" w:rsidP="00F43A1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C3D41" w:rsidRDefault="00E02D95" w:rsidP="00F43A14">
    <w:pPr>
      <w:pStyle w:val="a5"/>
      <w:spacing w:after="360"/>
      <w:jc w:val="center"/>
    </w:pPr>
    <w:r>
      <w:fldChar w:fldCharType="begin"/>
    </w:r>
    <w:r>
      <w:instrText>PAGE   \* MERGEFORMAT</w:instrText>
    </w:r>
    <w:r>
      <w:fldChar w:fldCharType="separate"/>
    </w:r>
    <w:r w:rsidR="00CF0F82">
      <w:rPr>
        <w:noProof/>
      </w:rPr>
      <w:t>14</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E7278F"/>
    <w:multiLevelType w:val="hybridMultilevel"/>
    <w:tmpl w:val="9750663E"/>
    <w:lvl w:ilvl="0" w:tplc="9F10C658">
      <w:start w:val="1"/>
      <w:numFmt w:val="decimal"/>
      <w:lvlText w:val="%1."/>
      <w:lvlJc w:val="left"/>
      <w:pPr>
        <w:ind w:left="754" w:hanging="360"/>
      </w:pPr>
      <w:rPr>
        <w:rFonts w:hint="default"/>
      </w:rPr>
    </w:lvl>
    <w:lvl w:ilvl="1" w:tplc="04190019" w:tentative="1">
      <w:start w:val="1"/>
      <w:numFmt w:val="lowerLetter"/>
      <w:lvlText w:val="%2."/>
      <w:lvlJc w:val="left"/>
      <w:pPr>
        <w:ind w:left="1474" w:hanging="360"/>
      </w:pPr>
    </w:lvl>
    <w:lvl w:ilvl="2" w:tplc="0419001B" w:tentative="1">
      <w:start w:val="1"/>
      <w:numFmt w:val="lowerRoman"/>
      <w:lvlText w:val="%3."/>
      <w:lvlJc w:val="right"/>
      <w:pPr>
        <w:ind w:left="2194" w:hanging="180"/>
      </w:pPr>
    </w:lvl>
    <w:lvl w:ilvl="3" w:tplc="0419000F" w:tentative="1">
      <w:start w:val="1"/>
      <w:numFmt w:val="decimal"/>
      <w:lvlText w:val="%4."/>
      <w:lvlJc w:val="left"/>
      <w:pPr>
        <w:ind w:left="2914" w:hanging="360"/>
      </w:pPr>
    </w:lvl>
    <w:lvl w:ilvl="4" w:tplc="04190019" w:tentative="1">
      <w:start w:val="1"/>
      <w:numFmt w:val="lowerLetter"/>
      <w:lvlText w:val="%5."/>
      <w:lvlJc w:val="left"/>
      <w:pPr>
        <w:ind w:left="3634" w:hanging="360"/>
      </w:pPr>
    </w:lvl>
    <w:lvl w:ilvl="5" w:tplc="0419001B" w:tentative="1">
      <w:start w:val="1"/>
      <w:numFmt w:val="lowerRoman"/>
      <w:lvlText w:val="%6."/>
      <w:lvlJc w:val="right"/>
      <w:pPr>
        <w:ind w:left="4354" w:hanging="180"/>
      </w:pPr>
    </w:lvl>
    <w:lvl w:ilvl="6" w:tplc="0419000F" w:tentative="1">
      <w:start w:val="1"/>
      <w:numFmt w:val="decimal"/>
      <w:lvlText w:val="%7."/>
      <w:lvlJc w:val="left"/>
      <w:pPr>
        <w:ind w:left="5074" w:hanging="360"/>
      </w:pPr>
    </w:lvl>
    <w:lvl w:ilvl="7" w:tplc="04190019" w:tentative="1">
      <w:start w:val="1"/>
      <w:numFmt w:val="lowerLetter"/>
      <w:lvlText w:val="%8."/>
      <w:lvlJc w:val="left"/>
      <w:pPr>
        <w:ind w:left="5794" w:hanging="360"/>
      </w:pPr>
    </w:lvl>
    <w:lvl w:ilvl="8" w:tplc="0419001B" w:tentative="1">
      <w:start w:val="1"/>
      <w:numFmt w:val="lowerRoman"/>
      <w:lvlText w:val="%9."/>
      <w:lvlJc w:val="right"/>
      <w:pPr>
        <w:ind w:left="651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7FA7"/>
    <w:rsid w:val="00003903"/>
    <w:rsid w:val="000115E7"/>
    <w:rsid w:val="0001231C"/>
    <w:rsid w:val="00015B08"/>
    <w:rsid w:val="000261B8"/>
    <w:rsid w:val="00026D75"/>
    <w:rsid w:val="000275AE"/>
    <w:rsid w:val="00036A6C"/>
    <w:rsid w:val="00037D76"/>
    <w:rsid w:val="000504BA"/>
    <w:rsid w:val="000643C0"/>
    <w:rsid w:val="000661AD"/>
    <w:rsid w:val="00066E3E"/>
    <w:rsid w:val="00073840"/>
    <w:rsid w:val="00075E98"/>
    <w:rsid w:val="00084AB4"/>
    <w:rsid w:val="00085398"/>
    <w:rsid w:val="000868C3"/>
    <w:rsid w:val="000916D3"/>
    <w:rsid w:val="000A4A4F"/>
    <w:rsid w:val="000B419A"/>
    <w:rsid w:val="000C062D"/>
    <w:rsid w:val="000C0BA8"/>
    <w:rsid w:val="000C200F"/>
    <w:rsid w:val="000C3D57"/>
    <w:rsid w:val="000C5EF7"/>
    <w:rsid w:val="000C700E"/>
    <w:rsid w:val="000D07BE"/>
    <w:rsid w:val="000D1D47"/>
    <w:rsid w:val="000E16B5"/>
    <w:rsid w:val="000E5DF2"/>
    <w:rsid w:val="000F15AC"/>
    <w:rsid w:val="000F40C2"/>
    <w:rsid w:val="000F7BA0"/>
    <w:rsid w:val="001015CA"/>
    <w:rsid w:val="00113390"/>
    <w:rsid w:val="00121AB7"/>
    <w:rsid w:val="0012212E"/>
    <w:rsid w:val="001249C1"/>
    <w:rsid w:val="001275B5"/>
    <w:rsid w:val="00130269"/>
    <w:rsid w:val="0013090C"/>
    <w:rsid w:val="001339BE"/>
    <w:rsid w:val="0013422C"/>
    <w:rsid w:val="0013549A"/>
    <w:rsid w:val="001402C3"/>
    <w:rsid w:val="001441BA"/>
    <w:rsid w:val="00144709"/>
    <w:rsid w:val="0014628A"/>
    <w:rsid w:val="001603D2"/>
    <w:rsid w:val="0016074F"/>
    <w:rsid w:val="00161E05"/>
    <w:rsid w:val="00164AE3"/>
    <w:rsid w:val="0017282D"/>
    <w:rsid w:val="001731C2"/>
    <w:rsid w:val="00177FC1"/>
    <w:rsid w:val="00183D9B"/>
    <w:rsid w:val="0018456D"/>
    <w:rsid w:val="00196453"/>
    <w:rsid w:val="001A51D3"/>
    <w:rsid w:val="001A6580"/>
    <w:rsid w:val="001B26A0"/>
    <w:rsid w:val="001B4ED9"/>
    <w:rsid w:val="001B602E"/>
    <w:rsid w:val="001C1F1D"/>
    <w:rsid w:val="001C4A73"/>
    <w:rsid w:val="001D0A27"/>
    <w:rsid w:val="001D10DB"/>
    <w:rsid w:val="001D5CCA"/>
    <w:rsid w:val="001D65BF"/>
    <w:rsid w:val="001D7775"/>
    <w:rsid w:val="001E30E8"/>
    <w:rsid w:val="001F05CD"/>
    <w:rsid w:val="001F0E4C"/>
    <w:rsid w:val="001F405F"/>
    <w:rsid w:val="0020400F"/>
    <w:rsid w:val="00204134"/>
    <w:rsid w:val="00206A53"/>
    <w:rsid w:val="00212AF8"/>
    <w:rsid w:val="002157AC"/>
    <w:rsid w:val="0022130D"/>
    <w:rsid w:val="00221BE6"/>
    <w:rsid w:val="00221F5F"/>
    <w:rsid w:val="002251F0"/>
    <w:rsid w:val="002277A3"/>
    <w:rsid w:val="0023781D"/>
    <w:rsid w:val="0024204C"/>
    <w:rsid w:val="00243316"/>
    <w:rsid w:val="002442FC"/>
    <w:rsid w:val="00262E25"/>
    <w:rsid w:val="00265536"/>
    <w:rsid w:val="00267FA7"/>
    <w:rsid w:val="002716EF"/>
    <w:rsid w:val="00272E68"/>
    <w:rsid w:val="00277100"/>
    <w:rsid w:val="002856E6"/>
    <w:rsid w:val="00290C4E"/>
    <w:rsid w:val="00290F3F"/>
    <w:rsid w:val="0029101C"/>
    <w:rsid w:val="00291861"/>
    <w:rsid w:val="002A477C"/>
    <w:rsid w:val="002C3D41"/>
    <w:rsid w:val="002D4C93"/>
    <w:rsid w:val="002E140D"/>
    <w:rsid w:val="002E27FF"/>
    <w:rsid w:val="002F02EE"/>
    <w:rsid w:val="00300EFE"/>
    <w:rsid w:val="00304A32"/>
    <w:rsid w:val="00304B2D"/>
    <w:rsid w:val="0031300A"/>
    <w:rsid w:val="00321CD7"/>
    <w:rsid w:val="0032769F"/>
    <w:rsid w:val="003278E5"/>
    <w:rsid w:val="003321D7"/>
    <w:rsid w:val="00334C20"/>
    <w:rsid w:val="0033547E"/>
    <w:rsid w:val="0033748F"/>
    <w:rsid w:val="0034340B"/>
    <w:rsid w:val="00345F0E"/>
    <w:rsid w:val="00346EB2"/>
    <w:rsid w:val="00351943"/>
    <w:rsid w:val="00355503"/>
    <w:rsid w:val="00356739"/>
    <w:rsid w:val="00357EA6"/>
    <w:rsid w:val="00365011"/>
    <w:rsid w:val="0037211A"/>
    <w:rsid w:val="00373F3B"/>
    <w:rsid w:val="00375028"/>
    <w:rsid w:val="003802AA"/>
    <w:rsid w:val="00383DE1"/>
    <w:rsid w:val="003855AA"/>
    <w:rsid w:val="003914FB"/>
    <w:rsid w:val="00391922"/>
    <w:rsid w:val="003928A4"/>
    <w:rsid w:val="003A1C66"/>
    <w:rsid w:val="003A6DC2"/>
    <w:rsid w:val="003C2226"/>
    <w:rsid w:val="003C285B"/>
    <w:rsid w:val="003D2FE6"/>
    <w:rsid w:val="003D7871"/>
    <w:rsid w:val="003E0067"/>
    <w:rsid w:val="003E48FD"/>
    <w:rsid w:val="003F1FF0"/>
    <w:rsid w:val="0040538E"/>
    <w:rsid w:val="00411103"/>
    <w:rsid w:val="004142EF"/>
    <w:rsid w:val="004206D1"/>
    <w:rsid w:val="00433A3B"/>
    <w:rsid w:val="00433CA5"/>
    <w:rsid w:val="00442FA9"/>
    <w:rsid w:val="004553C0"/>
    <w:rsid w:val="004624E5"/>
    <w:rsid w:val="00464DE9"/>
    <w:rsid w:val="00466EC4"/>
    <w:rsid w:val="004759F4"/>
    <w:rsid w:val="00494DC0"/>
    <w:rsid w:val="004A4046"/>
    <w:rsid w:val="004A4A29"/>
    <w:rsid w:val="004A6E6D"/>
    <w:rsid w:val="004A760B"/>
    <w:rsid w:val="004B50A6"/>
    <w:rsid w:val="004B52DB"/>
    <w:rsid w:val="004C1578"/>
    <w:rsid w:val="004C1E84"/>
    <w:rsid w:val="004C6FAB"/>
    <w:rsid w:val="004D5DDD"/>
    <w:rsid w:val="004E062E"/>
    <w:rsid w:val="004E43B2"/>
    <w:rsid w:val="004E53AF"/>
    <w:rsid w:val="004F29B2"/>
    <w:rsid w:val="004F2A0A"/>
    <w:rsid w:val="005073B3"/>
    <w:rsid w:val="00512F81"/>
    <w:rsid w:val="00514A7F"/>
    <w:rsid w:val="0051501D"/>
    <w:rsid w:val="00525078"/>
    <w:rsid w:val="00532295"/>
    <w:rsid w:val="00535544"/>
    <w:rsid w:val="005422C9"/>
    <w:rsid w:val="0054268B"/>
    <w:rsid w:val="0055184C"/>
    <w:rsid w:val="00551F52"/>
    <w:rsid w:val="00552105"/>
    <w:rsid w:val="00555D96"/>
    <w:rsid w:val="0055681B"/>
    <w:rsid w:val="0055685B"/>
    <w:rsid w:val="00565191"/>
    <w:rsid w:val="005756BB"/>
    <w:rsid w:val="005776F1"/>
    <w:rsid w:val="00581C5A"/>
    <w:rsid w:val="00586997"/>
    <w:rsid w:val="005971D1"/>
    <w:rsid w:val="005A3A5B"/>
    <w:rsid w:val="005B516A"/>
    <w:rsid w:val="005D24B3"/>
    <w:rsid w:val="005D3C07"/>
    <w:rsid w:val="005D6388"/>
    <w:rsid w:val="005D66AF"/>
    <w:rsid w:val="006072B6"/>
    <w:rsid w:val="006072D7"/>
    <w:rsid w:val="00611393"/>
    <w:rsid w:val="006363CE"/>
    <w:rsid w:val="00641139"/>
    <w:rsid w:val="006429BD"/>
    <w:rsid w:val="00643298"/>
    <w:rsid w:val="00646F5E"/>
    <w:rsid w:val="00651433"/>
    <w:rsid w:val="00654E7D"/>
    <w:rsid w:val="00666CA1"/>
    <w:rsid w:val="00670A0B"/>
    <w:rsid w:val="00671ED2"/>
    <w:rsid w:val="00695F7C"/>
    <w:rsid w:val="0069637A"/>
    <w:rsid w:val="006A1641"/>
    <w:rsid w:val="006A4EB9"/>
    <w:rsid w:val="006A5FAE"/>
    <w:rsid w:val="006B4461"/>
    <w:rsid w:val="006C19D0"/>
    <w:rsid w:val="006C347C"/>
    <w:rsid w:val="006C7E33"/>
    <w:rsid w:val="006D27D4"/>
    <w:rsid w:val="006E7C09"/>
    <w:rsid w:val="006F4C64"/>
    <w:rsid w:val="007007CD"/>
    <w:rsid w:val="00705B48"/>
    <w:rsid w:val="007104B5"/>
    <w:rsid w:val="00711046"/>
    <w:rsid w:val="00712072"/>
    <w:rsid w:val="007136E5"/>
    <w:rsid w:val="00725684"/>
    <w:rsid w:val="00726601"/>
    <w:rsid w:val="007266FA"/>
    <w:rsid w:val="00730F9A"/>
    <w:rsid w:val="0073650E"/>
    <w:rsid w:val="00750E68"/>
    <w:rsid w:val="00753457"/>
    <w:rsid w:val="00761FE2"/>
    <w:rsid w:val="00770EBA"/>
    <w:rsid w:val="00775F67"/>
    <w:rsid w:val="0078389D"/>
    <w:rsid w:val="007906BE"/>
    <w:rsid w:val="00794C4A"/>
    <w:rsid w:val="0079570F"/>
    <w:rsid w:val="007971D6"/>
    <w:rsid w:val="007A1FC0"/>
    <w:rsid w:val="007A4D09"/>
    <w:rsid w:val="007A5E06"/>
    <w:rsid w:val="007B477F"/>
    <w:rsid w:val="007B50E6"/>
    <w:rsid w:val="007C13DE"/>
    <w:rsid w:val="007C6130"/>
    <w:rsid w:val="007D261D"/>
    <w:rsid w:val="007E0E24"/>
    <w:rsid w:val="007E1B34"/>
    <w:rsid w:val="007E694D"/>
    <w:rsid w:val="007F3A1A"/>
    <w:rsid w:val="008007F5"/>
    <w:rsid w:val="00801A44"/>
    <w:rsid w:val="00803DB7"/>
    <w:rsid w:val="008116B2"/>
    <w:rsid w:val="0081362C"/>
    <w:rsid w:val="00815F0C"/>
    <w:rsid w:val="00816CE2"/>
    <w:rsid w:val="00816F62"/>
    <w:rsid w:val="008170E3"/>
    <w:rsid w:val="00817F45"/>
    <w:rsid w:val="008211C4"/>
    <w:rsid w:val="00822EA7"/>
    <w:rsid w:val="00823FC7"/>
    <w:rsid w:val="0082487F"/>
    <w:rsid w:val="00826AF9"/>
    <w:rsid w:val="008301F5"/>
    <w:rsid w:val="008313DD"/>
    <w:rsid w:val="0083443E"/>
    <w:rsid w:val="00836943"/>
    <w:rsid w:val="008406CF"/>
    <w:rsid w:val="00843B44"/>
    <w:rsid w:val="00844CD7"/>
    <w:rsid w:val="00847790"/>
    <w:rsid w:val="00853F66"/>
    <w:rsid w:val="00854E66"/>
    <w:rsid w:val="00856B61"/>
    <w:rsid w:val="0086302E"/>
    <w:rsid w:val="008657B8"/>
    <w:rsid w:val="008667DC"/>
    <w:rsid w:val="008704C6"/>
    <w:rsid w:val="00871147"/>
    <w:rsid w:val="00881724"/>
    <w:rsid w:val="008832C3"/>
    <w:rsid w:val="00885680"/>
    <w:rsid w:val="0088669B"/>
    <w:rsid w:val="00887A23"/>
    <w:rsid w:val="008936E5"/>
    <w:rsid w:val="0089388E"/>
    <w:rsid w:val="00893E05"/>
    <w:rsid w:val="00893E18"/>
    <w:rsid w:val="008B0051"/>
    <w:rsid w:val="008B2CFE"/>
    <w:rsid w:val="008B56C6"/>
    <w:rsid w:val="008C35F3"/>
    <w:rsid w:val="008C6532"/>
    <w:rsid w:val="008D368C"/>
    <w:rsid w:val="008D4D4E"/>
    <w:rsid w:val="008D5AFE"/>
    <w:rsid w:val="008D6D36"/>
    <w:rsid w:val="008E3FAA"/>
    <w:rsid w:val="008F458A"/>
    <w:rsid w:val="008F774D"/>
    <w:rsid w:val="009021F9"/>
    <w:rsid w:val="00913136"/>
    <w:rsid w:val="00913D1D"/>
    <w:rsid w:val="00917838"/>
    <w:rsid w:val="00917B4C"/>
    <w:rsid w:val="009264C0"/>
    <w:rsid w:val="00927FC3"/>
    <w:rsid w:val="0093280A"/>
    <w:rsid w:val="009339E4"/>
    <w:rsid w:val="00937765"/>
    <w:rsid w:val="00941F5A"/>
    <w:rsid w:val="0094338D"/>
    <w:rsid w:val="00945438"/>
    <w:rsid w:val="009538AB"/>
    <w:rsid w:val="00954DF9"/>
    <w:rsid w:val="009561BE"/>
    <w:rsid w:val="00960088"/>
    <w:rsid w:val="00961F59"/>
    <w:rsid w:val="00983FB5"/>
    <w:rsid w:val="00990AF5"/>
    <w:rsid w:val="009911A0"/>
    <w:rsid w:val="00993D52"/>
    <w:rsid w:val="009A167A"/>
    <w:rsid w:val="009A767F"/>
    <w:rsid w:val="009B733F"/>
    <w:rsid w:val="009C6268"/>
    <w:rsid w:val="009E075D"/>
    <w:rsid w:val="009E10D5"/>
    <w:rsid w:val="009E27B5"/>
    <w:rsid w:val="009E3AFD"/>
    <w:rsid w:val="009E5BCD"/>
    <w:rsid w:val="009E70F5"/>
    <w:rsid w:val="009F159D"/>
    <w:rsid w:val="009F1776"/>
    <w:rsid w:val="009F3C90"/>
    <w:rsid w:val="009F79D3"/>
    <w:rsid w:val="00A02769"/>
    <w:rsid w:val="00A05559"/>
    <w:rsid w:val="00A108AD"/>
    <w:rsid w:val="00A14C3E"/>
    <w:rsid w:val="00A160BF"/>
    <w:rsid w:val="00A17906"/>
    <w:rsid w:val="00A30A7B"/>
    <w:rsid w:val="00A3552D"/>
    <w:rsid w:val="00A3559A"/>
    <w:rsid w:val="00A37D9D"/>
    <w:rsid w:val="00A4197E"/>
    <w:rsid w:val="00A43D2D"/>
    <w:rsid w:val="00A51E88"/>
    <w:rsid w:val="00A55362"/>
    <w:rsid w:val="00A617F7"/>
    <w:rsid w:val="00A65138"/>
    <w:rsid w:val="00A65D11"/>
    <w:rsid w:val="00A7063B"/>
    <w:rsid w:val="00A708C3"/>
    <w:rsid w:val="00A7101A"/>
    <w:rsid w:val="00A75FF6"/>
    <w:rsid w:val="00A765A4"/>
    <w:rsid w:val="00A82682"/>
    <w:rsid w:val="00A84EE5"/>
    <w:rsid w:val="00A91BCA"/>
    <w:rsid w:val="00A94EE0"/>
    <w:rsid w:val="00A9603C"/>
    <w:rsid w:val="00A97DFC"/>
    <w:rsid w:val="00AA07D1"/>
    <w:rsid w:val="00AA25DA"/>
    <w:rsid w:val="00AA44A4"/>
    <w:rsid w:val="00AB2525"/>
    <w:rsid w:val="00AB46AD"/>
    <w:rsid w:val="00AB706D"/>
    <w:rsid w:val="00AB745D"/>
    <w:rsid w:val="00AC58F2"/>
    <w:rsid w:val="00AC753F"/>
    <w:rsid w:val="00AE17C3"/>
    <w:rsid w:val="00AF0585"/>
    <w:rsid w:val="00B07020"/>
    <w:rsid w:val="00B122ED"/>
    <w:rsid w:val="00B179FC"/>
    <w:rsid w:val="00B201E2"/>
    <w:rsid w:val="00B226D7"/>
    <w:rsid w:val="00B248D4"/>
    <w:rsid w:val="00B30C10"/>
    <w:rsid w:val="00B42907"/>
    <w:rsid w:val="00B523B1"/>
    <w:rsid w:val="00B52D8F"/>
    <w:rsid w:val="00B71813"/>
    <w:rsid w:val="00B7446C"/>
    <w:rsid w:val="00B7461C"/>
    <w:rsid w:val="00B7722C"/>
    <w:rsid w:val="00B9515E"/>
    <w:rsid w:val="00BA0007"/>
    <w:rsid w:val="00BA38D8"/>
    <w:rsid w:val="00BA55F7"/>
    <w:rsid w:val="00BA5F5D"/>
    <w:rsid w:val="00BA6549"/>
    <w:rsid w:val="00BA7D99"/>
    <w:rsid w:val="00BB3CC5"/>
    <w:rsid w:val="00BC2FDE"/>
    <w:rsid w:val="00BC5191"/>
    <w:rsid w:val="00BC5EAD"/>
    <w:rsid w:val="00BC7786"/>
    <w:rsid w:val="00BD6D68"/>
    <w:rsid w:val="00BD71CF"/>
    <w:rsid w:val="00BE69D5"/>
    <w:rsid w:val="00BF3638"/>
    <w:rsid w:val="00BF66A0"/>
    <w:rsid w:val="00C014B6"/>
    <w:rsid w:val="00C032BE"/>
    <w:rsid w:val="00C06C24"/>
    <w:rsid w:val="00C06E73"/>
    <w:rsid w:val="00C078C9"/>
    <w:rsid w:val="00C11CA6"/>
    <w:rsid w:val="00C12BD6"/>
    <w:rsid w:val="00C14751"/>
    <w:rsid w:val="00C1773F"/>
    <w:rsid w:val="00C20B17"/>
    <w:rsid w:val="00C2138D"/>
    <w:rsid w:val="00C2186C"/>
    <w:rsid w:val="00C21F59"/>
    <w:rsid w:val="00C30679"/>
    <w:rsid w:val="00C33F96"/>
    <w:rsid w:val="00C35F08"/>
    <w:rsid w:val="00C3658A"/>
    <w:rsid w:val="00C43FAA"/>
    <w:rsid w:val="00C50934"/>
    <w:rsid w:val="00C53EBE"/>
    <w:rsid w:val="00C5425B"/>
    <w:rsid w:val="00C7645C"/>
    <w:rsid w:val="00C77580"/>
    <w:rsid w:val="00C809CF"/>
    <w:rsid w:val="00C85F46"/>
    <w:rsid w:val="00C86831"/>
    <w:rsid w:val="00C91974"/>
    <w:rsid w:val="00CA02E0"/>
    <w:rsid w:val="00CA4016"/>
    <w:rsid w:val="00CA6643"/>
    <w:rsid w:val="00CC4467"/>
    <w:rsid w:val="00CD0419"/>
    <w:rsid w:val="00CD5694"/>
    <w:rsid w:val="00CD5842"/>
    <w:rsid w:val="00CD73E8"/>
    <w:rsid w:val="00CE0DF7"/>
    <w:rsid w:val="00CE18C3"/>
    <w:rsid w:val="00CE35FF"/>
    <w:rsid w:val="00CF0F82"/>
    <w:rsid w:val="00CF2D3C"/>
    <w:rsid w:val="00CF6510"/>
    <w:rsid w:val="00D01F8C"/>
    <w:rsid w:val="00D1124D"/>
    <w:rsid w:val="00D13A82"/>
    <w:rsid w:val="00D142B4"/>
    <w:rsid w:val="00D15A2B"/>
    <w:rsid w:val="00D20792"/>
    <w:rsid w:val="00D22CEC"/>
    <w:rsid w:val="00D26885"/>
    <w:rsid w:val="00D4622E"/>
    <w:rsid w:val="00D4656C"/>
    <w:rsid w:val="00D46D58"/>
    <w:rsid w:val="00D50004"/>
    <w:rsid w:val="00D55F6D"/>
    <w:rsid w:val="00D62F62"/>
    <w:rsid w:val="00D643EF"/>
    <w:rsid w:val="00D6681B"/>
    <w:rsid w:val="00D6754D"/>
    <w:rsid w:val="00D67D53"/>
    <w:rsid w:val="00D70D7D"/>
    <w:rsid w:val="00D74D64"/>
    <w:rsid w:val="00D76713"/>
    <w:rsid w:val="00D830A5"/>
    <w:rsid w:val="00D8453B"/>
    <w:rsid w:val="00D95933"/>
    <w:rsid w:val="00D95CAD"/>
    <w:rsid w:val="00DB284D"/>
    <w:rsid w:val="00DB49CA"/>
    <w:rsid w:val="00DB52FC"/>
    <w:rsid w:val="00DB774A"/>
    <w:rsid w:val="00DC07E6"/>
    <w:rsid w:val="00DC113C"/>
    <w:rsid w:val="00DC1D57"/>
    <w:rsid w:val="00DC2D68"/>
    <w:rsid w:val="00DC5DEC"/>
    <w:rsid w:val="00DC6031"/>
    <w:rsid w:val="00DC6391"/>
    <w:rsid w:val="00DC6900"/>
    <w:rsid w:val="00DD1747"/>
    <w:rsid w:val="00DD249A"/>
    <w:rsid w:val="00DD311D"/>
    <w:rsid w:val="00DD5A9F"/>
    <w:rsid w:val="00DE0A11"/>
    <w:rsid w:val="00DE41D5"/>
    <w:rsid w:val="00E02D95"/>
    <w:rsid w:val="00E03AAA"/>
    <w:rsid w:val="00E06471"/>
    <w:rsid w:val="00E06DC8"/>
    <w:rsid w:val="00E11812"/>
    <w:rsid w:val="00E1470A"/>
    <w:rsid w:val="00E17854"/>
    <w:rsid w:val="00E23D72"/>
    <w:rsid w:val="00E24C6E"/>
    <w:rsid w:val="00E37276"/>
    <w:rsid w:val="00E40557"/>
    <w:rsid w:val="00E4413C"/>
    <w:rsid w:val="00E47AE6"/>
    <w:rsid w:val="00E62504"/>
    <w:rsid w:val="00E6345A"/>
    <w:rsid w:val="00E63751"/>
    <w:rsid w:val="00E654DD"/>
    <w:rsid w:val="00E67B0D"/>
    <w:rsid w:val="00E701B2"/>
    <w:rsid w:val="00E714B5"/>
    <w:rsid w:val="00E72BB7"/>
    <w:rsid w:val="00E72D22"/>
    <w:rsid w:val="00E74708"/>
    <w:rsid w:val="00E773E5"/>
    <w:rsid w:val="00E81939"/>
    <w:rsid w:val="00E83D95"/>
    <w:rsid w:val="00E8421D"/>
    <w:rsid w:val="00E87030"/>
    <w:rsid w:val="00E87DED"/>
    <w:rsid w:val="00E90450"/>
    <w:rsid w:val="00E957DD"/>
    <w:rsid w:val="00EA2B2A"/>
    <w:rsid w:val="00EA2D8A"/>
    <w:rsid w:val="00EA3326"/>
    <w:rsid w:val="00EA4B87"/>
    <w:rsid w:val="00EA4C36"/>
    <w:rsid w:val="00EA4E83"/>
    <w:rsid w:val="00EA5C4C"/>
    <w:rsid w:val="00EB40DF"/>
    <w:rsid w:val="00EB441D"/>
    <w:rsid w:val="00EB4455"/>
    <w:rsid w:val="00EB4B06"/>
    <w:rsid w:val="00EC315B"/>
    <w:rsid w:val="00ED0411"/>
    <w:rsid w:val="00ED40B6"/>
    <w:rsid w:val="00ED7CA5"/>
    <w:rsid w:val="00EE0400"/>
    <w:rsid w:val="00EE60AD"/>
    <w:rsid w:val="00EE6C01"/>
    <w:rsid w:val="00EF0E7E"/>
    <w:rsid w:val="00EF4FE6"/>
    <w:rsid w:val="00EF5014"/>
    <w:rsid w:val="00EF6532"/>
    <w:rsid w:val="00EF6BA2"/>
    <w:rsid w:val="00F01F73"/>
    <w:rsid w:val="00F12175"/>
    <w:rsid w:val="00F12253"/>
    <w:rsid w:val="00F13CF6"/>
    <w:rsid w:val="00F254CA"/>
    <w:rsid w:val="00F305FA"/>
    <w:rsid w:val="00F35FAF"/>
    <w:rsid w:val="00F373BC"/>
    <w:rsid w:val="00F43A14"/>
    <w:rsid w:val="00F45D54"/>
    <w:rsid w:val="00F50503"/>
    <w:rsid w:val="00F57B27"/>
    <w:rsid w:val="00F60F54"/>
    <w:rsid w:val="00F6757B"/>
    <w:rsid w:val="00F74C94"/>
    <w:rsid w:val="00F81263"/>
    <w:rsid w:val="00F86024"/>
    <w:rsid w:val="00F95B62"/>
    <w:rsid w:val="00FA43A7"/>
    <w:rsid w:val="00FB507E"/>
    <w:rsid w:val="00FC10EA"/>
    <w:rsid w:val="00FC1FFD"/>
    <w:rsid w:val="00FC48CA"/>
    <w:rsid w:val="00FD3C3D"/>
    <w:rsid w:val="00FE1081"/>
    <w:rsid w:val="00FE2797"/>
    <w:rsid w:val="00FE3D5C"/>
    <w:rsid w:val="00FE4144"/>
    <w:rsid w:val="00FE7F42"/>
    <w:rsid w:val="00FF0790"/>
    <w:rsid w:val="00FF5024"/>
    <w:rsid w:val="00FF54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615F7655-D9C5-4A93-9D13-D20286E1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81263"/>
    <w:pPr>
      <w:spacing w:line="288" w:lineRule="auto"/>
      <w:ind w:firstLine="709"/>
      <w:jc w:val="both"/>
    </w:pPr>
    <w:rPr>
      <w:rFonts w:ascii="Times New Roman" w:hAnsi="Times New Roman"/>
      <w:sz w:val="28"/>
      <w:szCs w:val="28"/>
      <w:lang w:eastAsia="en-US"/>
    </w:rPr>
  </w:style>
  <w:style w:type="paragraph" w:styleId="1">
    <w:name w:val="heading 1"/>
    <w:basedOn w:val="a"/>
    <w:next w:val="a"/>
    <w:link w:val="10"/>
    <w:uiPriority w:val="99"/>
    <w:qFormat/>
    <w:rsid w:val="00351943"/>
    <w:pPr>
      <w:keepNext/>
      <w:spacing w:line="360" w:lineRule="auto"/>
      <w:ind w:firstLine="0"/>
      <w:jc w:val="center"/>
      <w:outlineLvl w:val="0"/>
    </w:pPr>
    <w:rPr>
      <w:rFonts w:eastAsia="Times New Roman"/>
      <w:b/>
      <w:bCs/>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51943"/>
    <w:rPr>
      <w:rFonts w:ascii="Times New Roman" w:hAnsi="Times New Roman" w:cs="Times New Roman"/>
      <w:b/>
      <w:bCs/>
      <w:sz w:val="20"/>
      <w:szCs w:val="20"/>
      <w:lang w:eastAsia="ru-RU"/>
    </w:rPr>
  </w:style>
  <w:style w:type="paragraph" w:customStyle="1" w:styleId="a3">
    <w:name w:val="Табличный"/>
    <w:basedOn w:val="a"/>
    <w:link w:val="a4"/>
    <w:uiPriority w:val="99"/>
    <w:rsid w:val="00DC6031"/>
    <w:pPr>
      <w:spacing w:line="240" w:lineRule="auto"/>
      <w:ind w:firstLine="0"/>
      <w:jc w:val="left"/>
    </w:pPr>
  </w:style>
  <w:style w:type="character" w:customStyle="1" w:styleId="a4">
    <w:name w:val="Табличный Знак"/>
    <w:basedOn w:val="a0"/>
    <w:link w:val="a3"/>
    <w:uiPriority w:val="99"/>
    <w:locked/>
    <w:rsid w:val="00DC6031"/>
    <w:rPr>
      <w:rFonts w:ascii="Times New Roman" w:hAnsi="Times New Roman" w:cs="Times New Roman"/>
      <w:sz w:val="28"/>
      <w:szCs w:val="28"/>
    </w:rPr>
  </w:style>
  <w:style w:type="paragraph" w:styleId="a5">
    <w:name w:val="header"/>
    <w:basedOn w:val="a"/>
    <w:link w:val="a6"/>
    <w:uiPriority w:val="99"/>
    <w:rsid w:val="00F43A14"/>
    <w:pPr>
      <w:tabs>
        <w:tab w:val="center" w:pos="4677"/>
        <w:tab w:val="right" w:pos="9355"/>
      </w:tabs>
      <w:spacing w:line="240" w:lineRule="auto"/>
    </w:pPr>
  </w:style>
  <w:style w:type="character" w:customStyle="1" w:styleId="a6">
    <w:name w:val="Верхний колонтитул Знак"/>
    <w:basedOn w:val="a0"/>
    <w:link w:val="a5"/>
    <w:uiPriority w:val="99"/>
    <w:locked/>
    <w:rsid w:val="00F43A14"/>
    <w:rPr>
      <w:rFonts w:ascii="Times New Roman" w:hAnsi="Times New Roman" w:cs="Times New Roman"/>
      <w:sz w:val="28"/>
      <w:szCs w:val="28"/>
    </w:rPr>
  </w:style>
  <w:style w:type="paragraph" w:styleId="a7">
    <w:name w:val="footer"/>
    <w:basedOn w:val="a"/>
    <w:link w:val="a8"/>
    <w:uiPriority w:val="99"/>
    <w:rsid w:val="00F43A14"/>
    <w:pPr>
      <w:tabs>
        <w:tab w:val="center" w:pos="4677"/>
        <w:tab w:val="right" w:pos="9355"/>
      </w:tabs>
      <w:spacing w:line="240" w:lineRule="auto"/>
    </w:pPr>
  </w:style>
  <w:style w:type="character" w:customStyle="1" w:styleId="a8">
    <w:name w:val="Нижний колонтитул Знак"/>
    <w:basedOn w:val="a0"/>
    <w:link w:val="a7"/>
    <w:uiPriority w:val="99"/>
    <w:locked/>
    <w:rsid w:val="00F43A14"/>
    <w:rPr>
      <w:rFonts w:ascii="Times New Roman" w:hAnsi="Times New Roman" w:cs="Times New Roman"/>
      <w:sz w:val="28"/>
      <w:szCs w:val="28"/>
    </w:rPr>
  </w:style>
  <w:style w:type="table" w:styleId="a9">
    <w:name w:val="Table Grid"/>
    <w:basedOn w:val="a1"/>
    <w:uiPriority w:val="59"/>
    <w:rsid w:val="00F43A14"/>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rsid w:val="00E701B2"/>
    <w:rPr>
      <w:rFonts w:cs="Times New Roman"/>
      <w:color w:val="0000FF"/>
      <w:u w:val="single"/>
    </w:rPr>
  </w:style>
  <w:style w:type="paragraph" w:customStyle="1" w:styleId="11">
    <w:name w:val="Знак1"/>
    <w:basedOn w:val="a"/>
    <w:uiPriority w:val="99"/>
    <w:rsid w:val="00AA44A4"/>
    <w:pPr>
      <w:spacing w:after="160" w:line="240" w:lineRule="exact"/>
      <w:jc w:val="left"/>
    </w:pPr>
    <w:rPr>
      <w:rFonts w:ascii="Verdana" w:hAnsi="Verdana" w:cs="Verdana"/>
      <w:sz w:val="16"/>
      <w:szCs w:val="16"/>
      <w:lang w:eastAsia="ru-RU"/>
    </w:rPr>
  </w:style>
  <w:style w:type="paragraph" w:styleId="ab">
    <w:name w:val="Balloon Text"/>
    <w:basedOn w:val="a"/>
    <w:link w:val="ac"/>
    <w:uiPriority w:val="99"/>
    <w:semiHidden/>
    <w:unhideWhenUsed/>
    <w:rsid w:val="00262E25"/>
    <w:pPr>
      <w:spacing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262E25"/>
    <w:rPr>
      <w:rFonts w:ascii="Segoe UI" w:hAnsi="Segoe UI" w:cs="Segoe UI"/>
      <w:sz w:val="18"/>
      <w:szCs w:val="18"/>
      <w:lang w:eastAsia="en-US"/>
    </w:rPr>
  </w:style>
  <w:style w:type="paragraph" w:styleId="ad">
    <w:name w:val="List Paragraph"/>
    <w:basedOn w:val="a"/>
    <w:uiPriority w:val="34"/>
    <w:qFormat/>
    <w:rsid w:val="008F458A"/>
    <w:pPr>
      <w:spacing w:after="160" w:line="259" w:lineRule="auto"/>
      <w:ind w:left="720" w:firstLine="0"/>
      <w:contextualSpacing/>
      <w:jc w:val="lef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285</TotalTime>
  <Pages>14</Pages>
  <Words>3359</Words>
  <Characters>24487</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27791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Киселев Евгений Юрьевич</dc:creator>
  <cp:keywords/>
  <dc:description/>
  <cp:lastModifiedBy>EvstifeevaEA</cp:lastModifiedBy>
  <cp:revision>25</cp:revision>
  <cp:lastPrinted>2018-11-06T03:22:00Z</cp:lastPrinted>
  <dcterms:created xsi:type="dcterms:W3CDTF">2018-10-30T23:40:00Z</dcterms:created>
  <dcterms:modified xsi:type="dcterms:W3CDTF">2018-11-06T04:35:00Z</dcterms:modified>
</cp:coreProperties>
</file>