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Приморского края от 20.01.2014 № 2-пг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354200" w:rsidRDefault="00354200" w:rsidP="00354200">
      <w:pPr>
        <w:spacing w:after="0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4200" w:rsidRDefault="00354200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должности государственной гражданской службы в аппарате Территориальной избирательной комиссии Пожарского района за 201</w:t>
      </w:r>
      <w:r w:rsidR="009455BF"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autoSpaceDE w:val="0"/>
        <w:autoSpaceDN w:val="0"/>
        <w:adjustRightInd w:val="0"/>
        <w:ind w:right="-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ведущего специалиста-эксперта аппарата территориальной избирательной комиссии Пожарского района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C203C3" w:rsidRPr="00C203C3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451A67" w:rsidRDefault="00451A67" w:rsidP="00451A6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1773"/>
        <w:gridCol w:w="1471"/>
        <w:gridCol w:w="959"/>
        <w:gridCol w:w="1434"/>
        <w:gridCol w:w="2619"/>
        <w:gridCol w:w="1559"/>
        <w:gridCol w:w="1613"/>
        <w:gridCol w:w="1559"/>
      </w:tblGrid>
      <w:tr w:rsidR="00451A67" w:rsidTr="006F404A"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6F4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имущества, находящихся в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</w:p>
        </w:tc>
      </w:tr>
      <w:tr w:rsidR="00451A67" w:rsidTr="006F40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451A67" w:rsidTr="006F404A"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Городецкая Марина Семёновна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C203C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743781.43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</w:t>
            </w:r>
            <w:r w:rsidR="006F40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NADIA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1A67" w:rsidRDefault="00451A67" w:rsidP="00451A67"/>
    <w:p w:rsidR="002E5230" w:rsidRDefault="002E5230"/>
    <w:sectPr w:rsidR="002E5230" w:rsidSect="0035420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8A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27A5"/>
    <w:rsid w:val="001F075C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54200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1A67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6F404A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455BF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238A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03C3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37B96"/>
  <w15:docId w15:val="{9250D6CE-377A-4AC6-9059-92A585C9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4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1315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ТИК 25</cp:lastModifiedBy>
  <cp:revision>11</cp:revision>
  <dcterms:created xsi:type="dcterms:W3CDTF">2015-05-25T02:05:00Z</dcterms:created>
  <dcterms:modified xsi:type="dcterms:W3CDTF">2018-05-04T00:26:00Z</dcterms:modified>
</cp:coreProperties>
</file>